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483" w:rsidRPr="0039743F" w:rsidRDefault="00511483" w:rsidP="0039743F">
      <w:pPr>
        <w:spacing w:after="0" w:line="240" w:lineRule="auto"/>
        <w:rPr>
          <w:rFonts w:ascii="Times New Roman" w:hAnsi="Times New Roman"/>
          <w:b/>
          <w:sz w:val="20"/>
          <w:szCs w:val="20"/>
          <w:lang w:val="kk-KZ"/>
        </w:rPr>
      </w:pPr>
      <w:r w:rsidRPr="0039743F">
        <w:rPr>
          <w:rFonts w:ascii="Times New Roman" w:hAnsi="Times New Roman"/>
          <w:b/>
          <w:sz w:val="20"/>
          <w:szCs w:val="20"/>
          <w:lang w:val="kk-KZ"/>
        </w:rPr>
        <w:t>880314401836</w:t>
      </w:r>
    </w:p>
    <w:p w:rsidR="00511483" w:rsidRPr="0039743F" w:rsidRDefault="00511483" w:rsidP="0039743F">
      <w:pPr>
        <w:pStyle w:val="a3"/>
        <w:spacing w:before="0" w:beforeAutospacing="0" w:after="0" w:afterAutospacing="0"/>
        <w:rPr>
          <w:b/>
          <w:sz w:val="20"/>
          <w:szCs w:val="20"/>
          <w:lang w:val="kk-KZ" w:eastAsia="ru-RU"/>
        </w:rPr>
      </w:pPr>
      <w:r w:rsidRPr="0039743F">
        <w:rPr>
          <w:b/>
          <w:sz w:val="20"/>
          <w:szCs w:val="20"/>
          <w:lang w:val="kk-KZ" w:eastAsia="ru-RU"/>
        </w:rPr>
        <w:t>87776496388</w:t>
      </w:r>
    </w:p>
    <w:p w:rsidR="00511483" w:rsidRPr="0039743F" w:rsidRDefault="00511483" w:rsidP="0039743F">
      <w:pPr>
        <w:spacing w:after="0" w:line="240" w:lineRule="auto"/>
        <w:rPr>
          <w:rFonts w:ascii="Times New Roman" w:hAnsi="Times New Roman"/>
          <w:b/>
          <w:sz w:val="20"/>
          <w:szCs w:val="20"/>
          <w:lang w:val="kk-KZ"/>
        </w:rPr>
      </w:pPr>
      <w:r w:rsidRPr="0039743F">
        <w:rPr>
          <w:rFonts w:ascii="Times New Roman" w:hAnsi="Times New Roman"/>
          <w:b/>
          <w:noProof/>
          <w:sz w:val="20"/>
          <w:szCs w:val="20"/>
        </w:rPr>
        <w:drawing>
          <wp:inline distT="0" distB="0" distL="0" distR="0" wp14:anchorId="77FDCE64" wp14:editId="5EE3DAB2">
            <wp:extent cx="1555750" cy="1384935"/>
            <wp:effectExtent l="0" t="0" r="6350" b="5715"/>
            <wp:docPr id="1" name="Рисунок 1" descr="C:\Users\User\Downloads\111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111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5750" cy="1384935"/>
                    </a:xfrm>
                    <a:prstGeom prst="rect">
                      <a:avLst/>
                    </a:prstGeom>
                    <a:noFill/>
                    <a:ln>
                      <a:noFill/>
                    </a:ln>
                  </pic:spPr>
                </pic:pic>
              </a:graphicData>
            </a:graphic>
          </wp:inline>
        </w:drawing>
      </w:r>
    </w:p>
    <w:p w:rsidR="00511483" w:rsidRPr="0039743F" w:rsidRDefault="00511483" w:rsidP="0039743F">
      <w:pPr>
        <w:spacing w:after="0" w:line="240" w:lineRule="auto"/>
        <w:rPr>
          <w:rFonts w:ascii="Times New Roman" w:hAnsi="Times New Roman"/>
          <w:b/>
          <w:sz w:val="20"/>
          <w:szCs w:val="20"/>
          <w:lang w:val="kk-KZ"/>
        </w:rPr>
      </w:pPr>
      <w:r w:rsidRPr="0039743F">
        <w:rPr>
          <w:rFonts w:ascii="Times New Roman" w:hAnsi="Times New Roman"/>
          <w:b/>
          <w:sz w:val="20"/>
          <w:szCs w:val="20"/>
          <w:lang w:val="kk-KZ"/>
        </w:rPr>
        <w:t>БАЙДУЙСЕНОВА Жадра Рахматуллаевна,</w:t>
      </w:r>
    </w:p>
    <w:p w:rsidR="00511483" w:rsidRPr="0039743F" w:rsidRDefault="00511483" w:rsidP="0039743F">
      <w:pPr>
        <w:spacing w:after="0" w:line="240" w:lineRule="auto"/>
        <w:rPr>
          <w:rFonts w:ascii="Times New Roman" w:hAnsi="Times New Roman"/>
          <w:b/>
          <w:sz w:val="20"/>
          <w:szCs w:val="20"/>
          <w:lang w:val="kk-KZ"/>
        </w:rPr>
      </w:pPr>
      <w:r w:rsidRPr="0039743F">
        <w:rPr>
          <w:rFonts w:ascii="Times New Roman" w:hAnsi="Times New Roman"/>
          <w:b/>
          <w:sz w:val="20"/>
          <w:szCs w:val="20"/>
          <w:lang w:val="kk-KZ"/>
        </w:rPr>
        <w:t xml:space="preserve">Ө.А.Жолдасбеков атындағы №9 ІТ лицейінің дене шынықтыру </w:t>
      </w:r>
      <w:r w:rsidR="0039743F" w:rsidRPr="0039743F">
        <w:rPr>
          <w:rFonts w:ascii="Times New Roman" w:hAnsi="Times New Roman"/>
          <w:b/>
          <w:sz w:val="20"/>
          <w:szCs w:val="20"/>
          <w:lang w:val="kk-KZ"/>
        </w:rPr>
        <w:t>және спорт пәні</w:t>
      </w:r>
      <w:r w:rsidRPr="0039743F">
        <w:rPr>
          <w:rFonts w:ascii="Times New Roman" w:hAnsi="Times New Roman"/>
          <w:b/>
          <w:sz w:val="20"/>
          <w:szCs w:val="20"/>
          <w:lang w:val="kk-KZ"/>
        </w:rPr>
        <w:t xml:space="preserve"> мұғалімі.</w:t>
      </w:r>
    </w:p>
    <w:p w:rsidR="00511483" w:rsidRPr="0039743F" w:rsidRDefault="00511483" w:rsidP="0039743F">
      <w:pPr>
        <w:spacing w:after="0" w:line="240" w:lineRule="auto"/>
        <w:rPr>
          <w:rFonts w:ascii="Times New Roman" w:hAnsi="Times New Roman"/>
          <w:b/>
          <w:sz w:val="20"/>
          <w:szCs w:val="20"/>
          <w:lang w:val="kk-KZ"/>
        </w:rPr>
      </w:pPr>
      <w:r w:rsidRPr="0039743F">
        <w:rPr>
          <w:rFonts w:ascii="Times New Roman" w:hAnsi="Times New Roman"/>
          <w:b/>
          <w:sz w:val="20"/>
          <w:szCs w:val="20"/>
          <w:lang w:val="kk-KZ"/>
        </w:rPr>
        <w:t>Шымкент қаласы</w:t>
      </w:r>
    </w:p>
    <w:p w:rsidR="00511483" w:rsidRPr="0039743F" w:rsidRDefault="00511483" w:rsidP="0039743F">
      <w:pPr>
        <w:spacing w:after="0" w:line="240" w:lineRule="auto"/>
        <w:rPr>
          <w:rFonts w:ascii="Times New Roman" w:hAnsi="Times New Roman"/>
          <w:sz w:val="20"/>
          <w:szCs w:val="20"/>
          <w:lang w:val="kk-KZ"/>
        </w:rPr>
      </w:pPr>
    </w:p>
    <w:p w:rsidR="00553812" w:rsidRPr="0039743F" w:rsidRDefault="00511483" w:rsidP="0039743F">
      <w:pPr>
        <w:spacing w:after="0" w:line="240" w:lineRule="auto"/>
        <w:jc w:val="center"/>
        <w:rPr>
          <w:rFonts w:ascii="Times New Roman" w:hAnsi="Times New Roman"/>
          <w:b/>
          <w:sz w:val="20"/>
          <w:szCs w:val="20"/>
          <w:lang w:val="kk-KZ"/>
        </w:rPr>
      </w:pPr>
      <w:r w:rsidRPr="0039743F">
        <w:rPr>
          <w:rFonts w:ascii="Times New Roman" w:hAnsi="Times New Roman"/>
          <w:b/>
          <w:sz w:val="20"/>
          <w:szCs w:val="20"/>
          <w:lang w:val="kk-KZ" w:eastAsia="en-US"/>
        </w:rPr>
        <w:t>ОРТА</w:t>
      </w:r>
      <w:r w:rsidR="0039743F" w:rsidRPr="0039743F">
        <w:rPr>
          <w:rFonts w:ascii="Times New Roman" w:hAnsi="Times New Roman"/>
          <w:b/>
          <w:sz w:val="20"/>
          <w:szCs w:val="20"/>
          <w:lang w:val="kk-KZ" w:eastAsia="en-US"/>
        </w:rPr>
        <w:t xml:space="preserve"> ЖӘНЕ АЛЫС ҚАШЫҚТЫҚТАРҒА ЖҮГІРУ</w:t>
      </w:r>
    </w:p>
    <w:p w:rsidR="00047C4F" w:rsidRPr="0039743F" w:rsidRDefault="00047C4F" w:rsidP="0039743F">
      <w:pPr>
        <w:pStyle w:val="Dochead1"/>
        <w:spacing w:line="240" w:lineRule="auto"/>
        <w:ind w:right="0"/>
        <w:rPr>
          <w:rFonts w:ascii="Times New Roman" w:hAnsi="Times New Roman" w:cs="Times New Roman"/>
          <w:b w:val="0"/>
          <w:color w:val="auto"/>
          <w:sz w:val="20"/>
          <w:szCs w:val="20"/>
          <w:lang w:val="kk-KZ"/>
        </w:rPr>
      </w:pPr>
    </w:p>
    <w:tbl>
      <w:tblPr>
        <w:tblStyle w:val="BERIK"/>
        <w:tblW w:w="0" w:type="auto"/>
        <w:tblLook w:val="01E0" w:firstRow="1" w:lastRow="1" w:firstColumn="1" w:lastColumn="1" w:noHBand="0" w:noVBand="0"/>
      </w:tblPr>
      <w:tblGrid>
        <w:gridCol w:w="2518"/>
        <w:gridCol w:w="8755"/>
      </w:tblGrid>
      <w:tr w:rsidR="0039743F" w:rsidRPr="0039743F" w:rsidTr="00E369B9">
        <w:trPr>
          <w:trHeight w:val="20"/>
        </w:trPr>
        <w:tc>
          <w:tcPr>
            <w:tcW w:w="0" w:type="auto"/>
            <w:noWrap/>
            <w:hideMark/>
          </w:tcPr>
          <w:p w:rsidR="00047C4F" w:rsidRPr="0039743F" w:rsidRDefault="00047C4F" w:rsidP="0039743F">
            <w:pPr>
              <w:rPr>
                <w:rFonts w:ascii="Times New Roman" w:hAnsi="Times New Roman"/>
                <w:b/>
                <w:szCs w:val="20"/>
                <w:lang w:val="kk-KZ" w:eastAsia="en-US"/>
              </w:rPr>
            </w:pPr>
            <w:r w:rsidRPr="0039743F">
              <w:rPr>
                <w:rFonts w:ascii="Times New Roman" w:hAnsi="Times New Roman"/>
                <w:b/>
                <w:szCs w:val="20"/>
                <w:lang w:val="kk-KZ" w:eastAsia="en-US"/>
              </w:rPr>
              <w:t>Оқу мақсаттары</w:t>
            </w:r>
          </w:p>
        </w:tc>
        <w:tc>
          <w:tcPr>
            <w:tcW w:w="0" w:type="auto"/>
          </w:tcPr>
          <w:p w:rsidR="00047C4F" w:rsidRPr="0039743F" w:rsidRDefault="00047C4F" w:rsidP="0039743F">
            <w:pPr>
              <w:rPr>
                <w:rFonts w:ascii="Times New Roman" w:hAnsi="Times New Roman"/>
                <w:szCs w:val="20"/>
                <w:lang w:val="kk-KZ"/>
              </w:rPr>
            </w:pPr>
            <w:r w:rsidRPr="0039743F">
              <w:rPr>
                <w:rFonts w:ascii="Times New Roman" w:hAnsi="Times New Roman"/>
                <w:szCs w:val="20"/>
                <w:lang w:val="kk-KZ"/>
              </w:rPr>
              <w:t>7.3.3.3. Түрлі дене жаттығуларын іс жүзінде орындау, олардың ағзаға тигізетін әсері мен энергетикалық жүйемен байланысын ішкі және сыртқы белгілері бойынша анықтау</w:t>
            </w:r>
          </w:p>
        </w:tc>
      </w:tr>
      <w:tr w:rsidR="0039743F" w:rsidRPr="0039743F" w:rsidTr="00E369B9">
        <w:trPr>
          <w:trHeight w:val="20"/>
        </w:trPr>
        <w:tc>
          <w:tcPr>
            <w:tcW w:w="0" w:type="auto"/>
            <w:noWrap/>
            <w:hideMark/>
          </w:tcPr>
          <w:p w:rsidR="00047C4F" w:rsidRPr="0039743F" w:rsidRDefault="00047C4F" w:rsidP="0039743F">
            <w:pPr>
              <w:rPr>
                <w:rFonts w:ascii="Times New Roman" w:hAnsi="Times New Roman"/>
                <w:b/>
                <w:szCs w:val="20"/>
                <w:lang w:val="kk-KZ" w:eastAsia="en-US"/>
              </w:rPr>
            </w:pPr>
            <w:r w:rsidRPr="0039743F">
              <w:rPr>
                <w:rFonts w:ascii="Times New Roman" w:hAnsi="Times New Roman"/>
                <w:b/>
                <w:szCs w:val="20"/>
                <w:lang w:val="kk-KZ" w:eastAsia="en-US"/>
              </w:rPr>
              <w:t>Сабақ мақсаттары</w:t>
            </w:r>
          </w:p>
        </w:tc>
        <w:tc>
          <w:tcPr>
            <w:tcW w:w="0" w:type="auto"/>
          </w:tcPr>
          <w:p w:rsidR="00047C4F" w:rsidRPr="0039743F" w:rsidRDefault="00047C4F" w:rsidP="0039743F">
            <w:pPr>
              <w:rPr>
                <w:rFonts w:ascii="Times New Roman" w:hAnsi="Times New Roman"/>
                <w:szCs w:val="20"/>
                <w:lang w:val="kk-KZ"/>
              </w:rPr>
            </w:pPr>
            <w:r w:rsidRPr="0039743F">
              <w:rPr>
                <w:rFonts w:ascii="Times New Roman" w:hAnsi="Times New Roman"/>
                <w:szCs w:val="20"/>
                <w:lang w:val="kk-KZ"/>
              </w:rPr>
              <w:t>Түрлі дене жаттығуларын іс жүзінде орындау, олардың ағзаға тигізетін әсері мен энергетикалық жүйемен байланысын зерттеу</w:t>
            </w:r>
          </w:p>
        </w:tc>
      </w:tr>
      <w:tr w:rsidR="0039743F" w:rsidRPr="0039743F" w:rsidTr="00E369B9">
        <w:trPr>
          <w:trHeight w:val="20"/>
        </w:trPr>
        <w:tc>
          <w:tcPr>
            <w:tcW w:w="0" w:type="auto"/>
            <w:noWrap/>
            <w:hideMark/>
          </w:tcPr>
          <w:p w:rsidR="00047C4F" w:rsidRPr="0039743F" w:rsidRDefault="00047C4F" w:rsidP="0039743F">
            <w:pPr>
              <w:rPr>
                <w:rFonts w:ascii="Times New Roman" w:hAnsi="Times New Roman"/>
                <w:b/>
                <w:szCs w:val="20"/>
                <w:lang w:val="kk-KZ" w:eastAsia="en-US"/>
              </w:rPr>
            </w:pPr>
            <w:r w:rsidRPr="0039743F">
              <w:rPr>
                <w:rFonts w:ascii="Times New Roman" w:hAnsi="Times New Roman"/>
                <w:b/>
                <w:szCs w:val="20"/>
                <w:lang w:val="kk-KZ" w:eastAsia="en-US"/>
              </w:rPr>
              <w:t>Бағалау критерийі</w:t>
            </w:r>
          </w:p>
        </w:tc>
        <w:tc>
          <w:tcPr>
            <w:tcW w:w="0" w:type="auto"/>
          </w:tcPr>
          <w:p w:rsidR="00047C4F" w:rsidRPr="0039743F" w:rsidRDefault="00047C4F" w:rsidP="0039743F">
            <w:pPr>
              <w:rPr>
                <w:rFonts w:ascii="Times New Roman" w:hAnsi="Times New Roman"/>
                <w:szCs w:val="20"/>
                <w:lang w:val="kk-KZ"/>
              </w:rPr>
            </w:pPr>
            <w:r w:rsidRPr="0039743F">
              <w:rPr>
                <w:rFonts w:ascii="Times New Roman" w:hAnsi="Times New Roman"/>
                <w:szCs w:val="20"/>
                <w:lang w:val="kk-KZ"/>
              </w:rPr>
              <w:t>Жаттығуларды орындау кезіндегі айырмашылықты, оның ағзаға тигізетін әсерін, энергетикалық жүйемен байланысын анықтайды</w:t>
            </w:r>
          </w:p>
        </w:tc>
      </w:tr>
      <w:tr w:rsidR="0039743F" w:rsidRPr="0039743F" w:rsidTr="00E369B9">
        <w:trPr>
          <w:trHeight w:val="20"/>
        </w:trPr>
        <w:tc>
          <w:tcPr>
            <w:tcW w:w="0" w:type="auto"/>
            <w:noWrap/>
          </w:tcPr>
          <w:p w:rsidR="00047C4F" w:rsidRPr="0039743F" w:rsidRDefault="00047C4F" w:rsidP="0039743F">
            <w:pPr>
              <w:rPr>
                <w:rFonts w:ascii="Times New Roman" w:hAnsi="Times New Roman"/>
                <w:b/>
                <w:szCs w:val="20"/>
                <w:lang w:val="kk-KZ" w:eastAsia="en-US"/>
              </w:rPr>
            </w:pPr>
            <w:r w:rsidRPr="0039743F">
              <w:rPr>
                <w:rFonts w:ascii="Times New Roman" w:hAnsi="Times New Roman"/>
                <w:b/>
                <w:szCs w:val="20"/>
                <w:lang w:val="kk-KZ" w:eastAsia="en-US"/>
              </w:rPr>
              <w:t>Тілдік мақсаттар</w:t>
            </w:r>
          </w:p>
        </w:tc>
        <w:tc>
          <w:tcPr>
            <w:tcW w:w="0" w:type="auto"/>
          </w:tcPr>
          <w:p w:rsidR="00047C4F" w:rsidRPr="0039743F" w:rsidRDefault="00047C4F" w:rsidP="0039743F">
            <w:pPr>
              <w:rPr>
                <w:rFonts w:ascii="Times New Roman" w:hAnsi="Times New Roman"/>
                <w:szCs w:val="20"/>
                <w:lang w:val="kk-KZ"/>
              </w:rPr>
            </w:pPr>
            <w:r w:rsidRPr="0039743F">
              <w:rPr>
                <w:rFonts w:ascii="Times New Roman" w:hAnsi="Times New Roman"/>
                <w:szCs w:val="20"/>
                <w:lang w:val="kk-KZ"/>
              </w:rPr>
              <w:t>Оқушылар: өздерінің жеңіл атлетикадағы ерекше қимылдарын сипаттай, талқылай әрі көрсете алады. Пәндік лексика және терминология мыналарды қамтиды: екпін алу, итерілу, ұшу, қону; көтерілу, жерге қону; фитнес құрамдастары: күш, жылдамдық, төзімділік, икемділік; қадамдар, аттау; лақтырулар: итеріп шығару, итеру, көтеріп тастау, лақтыру; қауіпсіздік, қауіп-қатер; сөрелік екпін алу, қашықтық бойынша жүгіру, мәреге жету;</w:t>
            </w:r>
          </w:p>
          <w:p w:rsidR="00047C4F" w:rsidRPr="0039743F" w:rsidRDefault="00047C4F" w:rsidP="0039743F">
            <w:pPr>
              <w:rPr>
                <w:rFonts w:ascii="Times New Roman" w:hAnsi="Times New Roman"/>
                <w:szCs w:val="20"/>
                <w:lang w:val="kk-KZ"/>
              </w:rPr>
            </w:pPr>
            <w:r w:rsidRPr="0039743F">
              <w:rPr>
                <w:rFonts w:ascii="Times New Roman" w:hAnsi="Times New Roman"/>
                <w:szCs w:val="20"/>
                <w:lang w:val="kk-KZ"/>
              </w:rPr>
              <w:t>Талқылауға арналған сұрақтар:</w:t>
            </w:r>
          </w:p>
          <w:p w:rsidR="00047C4F" w:rsidRPr="0039743F" w:rsidRDefault="00047C4F" w:rsidP="0039743F">
            <w:pPr>
              <w:rPr>
                <w:rFonts w:ascii="Times New Roman" w:hAnsi="Times New Roman"/>
                <w:szCs w:val="20"/>
                <w:lang w:val="kk-KZ"/>
              </w:rPr>
            </w:pPr>
            <w:r w:rsidRPr="0039743F">
              <w:rPr>
                <w:rFonts w:ascii="Times New Roman" w:hAnsi="Times New Roman"/>
                <w:szCs w:val="20"/>
                <w:lang w:val="kk-KZ"/>
              </w:rPr>
              <w:t>- секіру біздің жүрек соғысымызға қалай әсер етеді?</w:t>
            </w:r>
          </w:p>
          <w:p w:rsidR="00047C4F" w:rsidRPr="0039743F" w:rsidRDefault="00047C4F" w:rsidP="0039743F">
            <w:pPr>
              <w:rPr>
                <w:rFonts w:ascii="Times New Roman" w:hAnsi="Times New Roman"/>
                <w:szCs w:val="20"/>
                <w:lang w:val="kk-KZ"/>
              </w:rPr>
            </w:pPr>
            <w:r w:rsidRPr="0039743F">
              <w:rPr>
                <w:rFonts w:ascii="Times New Roman" w:hAnsi="Times New Roman"/>
                <w:szCs w:val="20"/>
                <w:lang w:val="kk-KZ"/>
              </w:rPr>
              <w:t>- лақтыру бойынша біздің жарыстарымызда қандай қауіпсіздік ережелері болуы тиіс?</w:t>
            </w:r>
          </w:p>
          <w:p w:rsidR="00047C4F" w:rsidRPr="0039743F" w:rsidRDefault="00047C4F" w:rsidP="0039743F">
            <w:pPr>
              <w:rPr>
                <w:rFonts w:ascii="Times New Roman" w:hAnsi="Times New Roman"/>
                <w:szCs w:val="20"/>
                <w:lang w:val="kk-KZ"/>
              </w:rPr>
            </w:pPr>
            <w:r w:rsidRPr="0039743F">
              <w:rPr>
                <w:rFonts w:ascii="Times New Roman" w:hAnsi="Times New Roman"/>
                <w:szCs w:val="20"/>
                <w:lang w:val="kk-KZ"/>
              </w:rPr>
              <w:t>- оқушылар лақтырулар орындайтын жаттығуларда қауіп-қатерді азайту үшін не істейсіңдер (қауіп-қатерді басқару)?</w:t>
            </w:r>
          </w:p>
          <w:p w:rsidR="00047C4F" w:rsidRPr="0039743F" w:rsidRDefault="00047C4F" w:rsidP="0039743F">
            <w:pPr>
              <w:rPr>
                <w:rFonts w:ascii="Times New Roman" w:hAnsi="Times New Roman"/>
                <w:szCs w:val="20"/>
                <w:lang w:val="kk-KZ"/>
              </w:rPr>
            </w:pPr>
            <w:r w:rsidRPr="0039743F">
              <w:rPr>
                <w:rFonts w:ascii="Times New Roman" w:hAnsi="Times New Roman"/>
                <w:szCs w:val="20"/>
                <w:lang w:val="kk-KZ"/>
              </w:rPr>
              <w:t>- ұзындыққа секіру үшін көтерілу кезінде неліктен барлығын бірізді орындау маңызды екендігін айта аласыңдар ма?</w:t>
            </w:r>
          </w:p>
          <w:p w:rsidR="00047C4F" w:rsidRPr="0039743F" w:rsidRDefault="00047C4F" w:rsidP="0039743F">
            <w:pPr>
              <w:rPr>
                <w:rFonts w:ascii="Times New Roman" w:hAnsi="Times New Roman"/>
                <w:szCs w:val="20"/>
                <w:lang w:val="kk-KZ"/>
              </w:rPr>
            </w:pPr>
            <w:r w:rsidRPr="0039743F">
              <w:rPr>
                <w:rFonts w:ascii="Times New Roman" w:hAnsi="Times New Roman"/>
                <w:szCs w:val="20"/>
                <w:lang w:val="kk-KZ"/>
              </w:rPr>
              <w:t>- сендер өз дене дағдыларыңды пысықтаған және оларды жақсартуға тырысқан кезде жақсы жаттықтырушының/мұғалімнің болуы неліктен маңызды екендігін айта аласыңдар ма?</w:t>
            </w:r>
          </w:p>
          <w:p w:rsidR="00047C4F" w:rsidRPr="0039743F" w:rsidRDefault="00047C4F" w:rsidP="0039743F">
            <w:pPr>
              <w:rPr>
                <w:rFonts w:ascii="Times New Roman" w:hAnsi="Times New Roman"/>
                <w:szCs w:val="20"/>
                <w:lang w:val="kk-KZ"/>
              </w:rPr>
            </w:pPr>
            <w:r w:rsidRPr="0039743F">
              <w:rPr>
                <w:rFonts w:ascii="Times New Roman" w:hAnsi="Times New Roman"/>
                <w:szCs w:val="20"/>
                <w:lang w:val="kk-KZ"/>
              </w:rPr>
              <w:t>- лақтырумен байланысты жаттығуларда қатаң қауіпсіздік</w:t>
            </w:r>
          </w:p>
        </w:tc>
      </w:tr>
      <w:tr w:rsidR="0039743F" w:rsidRPr="0039743F" w:rsidTr="00E369B9">
        <w:trPr>
          <w:trHeight w:val="20"/>
        </w:trPr>
        <w:tc>
          <w:tcPr>
            <w:tcW w:w="0" w:type="auto"/>
            <w:noWrap/>
            <w:hideMark/>
          </w:tcPr>
          <w:p w:rsidR="00047C4F" w:rsidRPr="0039743F" w:rsidRDefault="00047C4F" w:rsidP="0039743F">
            <w:pPr>
              <w:rPr>
                <w:rFonts w:ascii="Times New Roman" w:hAnsi="Times New Roman"/>
                <w:b/>
                <w:szCs w:val="20"/>
                <w:lang w:val="kk-KZ" w:eastAsia="en-US"/>
              </w:rPr>
            </w:pPr>
            <w:r w:rsidRPr="0039743F">
              <w:rPr>
                <w:rFonts w:ascii="Times New Roman" w:hAnsi="Times New Roman"/>
                <w:b/>
                <w:szCs w:val="20"/>
                <w:lang w:val="kk-KZ" w:eastAsia="en-US"/>
              </w:rPr>
              <w:t>Құндылықтарды дарыту</w:t>
            </w:r>
          </w:p>
        </w:tc>
        <w:tc>
          <w:tcPr>
            <w:tcW w:w="0" w:type="auto"/>
          </w:tcPr>
          <w:p w:rsidR="00047C4F" w:rsidRPr="0039743F" w:rsidRDefault="00047C4F" w:rsidP="0039743F">
            <w:pPr>
              <w:rPr>
                <w:rFonts w:ascii="Times New Roman" w:hAnsi="Times New Roman"/>
                <w:szCs w:val="20"/>
                <w:lang w:val="kk-KZ" w:eastAsia="en-GB"/>
              </w:rPr>
            </w:pPr>
            <w:r w:rsidRPr="0039743F">
              <w:rPr>
                <w:rFonts w:ascii="Times New Roman" w:hAnsi="Times New Roman"/>
                <w:szCs w:val="20"/>
                <w:lang w:val="kk-KZ" w:eastAsia="en-GB"/>
              </w:rPr>
              <w:t>Ынтымақтастық: өзара жақсы қарым-қатынас орнатады, ынтымақтастық дағдыларын қалыптастырады, бір-біріне көмек көрсетеді.</w:t>
            </w:r>
          </w:p>
          <w:p w:rsidR="00047C4F" w:rsidRPr="0039743F" w:rsidRDefault="00047C4F" w:rsidP="0039743F">
            <w:pPr>
              <w:rPr>
                <w:rFonts w:ascii="Times New Roman" w:hAnsi="Times New Roman"/>
                <w:szCs w:val="20"/>
                <w:lang w:val="kk-KZ" w:eastAsia="en-GB"/>
              </w:rPr>
            </w:pPr>
            <w:r w:rsidRPr="0039743F">
              <w:rPr>
                <w:rFonts w:ascii="Times New Roman" w:hAnsi="Times New Roman"/>
                <w:szCs w:val="20"/>
                <w:lang w:val="kk-KZ" w:eastAsia="en-GB"/>
              </w:rPr>
              <w:t>Академиялық әділдік: бір-бірін әділ бағалайды, идеялары мен ой-пікірлеріне құрметпен қарайды.</w:t>
            </w:r>
          </w:p>
          <w:p w:rsidR="00047C4F" w:rsidRPr="0039743F" w:rsidRDefault="00047C4F" w:rsidP="0039743F">
            <w:pPr>
              <w:rPr>
                <w:rFonts w:ascii="Times New Roman" w:hAnsi="Times New Roman"/>
                <w:szCs w:val="20"/>
                <w:lang w:val="kk-KZ" w:eastAsia="en-GB"/>
              </w:rPr>
            </w:pPr>
            <w:r w:rsidRPr="0039743F">
              <w:rPr>
                <w:rFonts w:ascii="Times New Roman" w:hAnsi="Times New Roman"/>
                <w:szCs w:val="20"/>
                <w:lang w:val="kk-KZ" w:eastAsia="en-GB"/>
              </w:rPr>
              <w:t>Өмір бойы оқу: алған білімін өмірмен байланыстырады, кері байланыс орнатады, білім алуға деген сүйіспеншілікті қалыптастырады.</w:t>
            </w:r>
          </w:p>
          <w:p w:rsidR="00047C4F" w:rsidRPr="0039743F" w:rsidRDefault="00047C4F" w:rsidP="0039743F">
            <w:pPr>
              <w:rPr>
                <w:rFonts w:ascii="Times New Roman" w:hAnsi="Times New Roman"/>
                <w:szCs w:val="20"/>
                <w:lang w:val="kk-KZ" w:eastAsia="en-GB"/>
              </w:rPr>
            </w:pPr>
            <w:r w:rsidRPr="0039743F">
              <w:rPr>
                <w:rFonts w:ascii="Times New Roman" w:hAnsi="Times New Roman"/>
                <w:szCs w:val="20"/>
                <w:lang w:val="kk-KZ" w:eastAsia="en-GB"/>
              </w:rPr>
              <w:t>Патриотизм және азаматтық борыш: отанға деген сүйіспеншілікті, адалдықты, өз іс-әрекеттерімен дәлелдейді.</w:t>
            </w:r>
          </w:p>
          <w:p w:rsidR="00047C4F" w:rsidRPr="0039743F" w:rsidRDefault="00047C4F" w:rsidP="0039743F">
            <w:pPr>
              <w:rPr>
                <w:rFonts w:ascii="Times New Roman" w:hAnsi="Times New Roman"/>
                <w:szCs w:val="20"/>
                <w:lang w:val="kk-KZ" w:eastAsia="en-GB"/>
              </w:rPr>
            </w:pPr>
            <w:r w:rsidRPr="0039743F">
              <w:rPr>
                <w:rFonts w:ascii="Times New Roman" w:hAnsi="Times New Roman"/>
                <w:szCs w:val="20"/>
                <w:lang w:val="kk-KZ" w:eastAsia="en-GB"/>
              </w:rPr>
              <w:t>Өзіне және өзгеге құрмет: топтық жұмыс, жұптық жұмыс кезінде жүзеге асырады.</w:t>
            </w:r>
          </w:p>
          <w:p w:rsidR="00047C4F" w:rsidRPr="0039743F" w:rsidRDefault="00047C4F" w:rsidP="0039743F">
            <w:pPr>
              <w:rPr>
                <w:rFonts w:ascii="Times New Roman" w:hAnsi="Times New Roman"/>
                <w:szCs w:val="20"/>
                <w:lang w:val="kk-KZ" w:eastAsia="en-GB"/>
              </w:rPr>
            </w:pPr>
            <w:r w:rsidRPr="0039743F">
              <w:rPr>
                <w:rFonts w:ascii="Times New Roman" w:hAnsi="Times New Roman"/>
                <w:szCs w:val="20"/>
                <w:lang w:val="kk-KZ" w:eastAsia="en-GB"/>
              </w:rPr>
              <w:t>Еңбек пен шығармашылық: альтернатив ойынды ұйымдастырады, ойын барысында жеңіске талпынады.</w:t>
            </w:r>
          </w:p>
        </w:tc>
      </w:tr>
      <w:tr w:rsidR="0039743F" w:rsidRPr="0039743F" w:rsidTr="00E369B9">
        <w:trPr>
          <w:trHeight w:val="20"/>
        </w:trPr>
        <w:tc>
          <w:tcPr>
            <w:tcW w:w="0" w:type="auto"/>
            <w:noWrap/>
            <w:hideMark/>
          </w:tcPr>
          <w:p w:rsidR="00047C4F" w:rsidRPr="0039743F" w:rsidRDefault="00047C4F" w:rsidP="0039743F">
            <w:pPr>
              <w:rPr>
                <w:rFonts w:ascii="Times New Roman" w:hAnsi="Times New Roman"/>
                <w:b/>
                <w:szCs w:val="20"/>
                <w:lang w:val="kk-KZ" w:eastAsia="en-US"/>
              </w:rPr>
            </w:pPr>
            <w:r w:rsidRPr="0039743F">
              <w:rPr>
                <w:rFonts w:ascii="Times New Roman" w:hAnsi="Times New Roman"/>
                <w:b/>
                <w:szCs w:val="20"/>
                <w:lang w:val="kk-KZ" w:eastAsia="en-US"/>
              </w:rPr>
              <w:t>Пәнаралық байланыстар</w:t>
            </w:r>
          </w:p>
        </w:tc>
        <w:tc>
          <w:tcPr>
            <w:tcW w:w="0" w:type="auto"/>
          </w:tcPr>
          <w:p w:rsidR="00047C4F" w:rsidRPr="0039743F" w:rsidRDefault="00047C4F" w:rsidP="0039743F">
            <w:pPr>
              <w:rPr>
                <w:rFonts w:ascii="Times New Roman" w:hAnsi="Times New Roman"/>
                <w:szCs w:val="20"/>
                <w:lang w:val="kk-KZ" w:eastAsia="en-US"/>
              </w:rPr>
            </w:pPr>
            <w:r w:rsidRPr="0039743F">
              <w:rPr>
                <w:rFonts w:ascii="Times New Roman" w:hAnsi="Times New Roman"/>
                <w:szCs w:val="20"/>
                <w:lang w:val="kk-KZ" w:eastAsia="en-US"/>
              </w:rPr>
              <w:t xml:space="preserve">Биология, физика, математика, қазақ тілі, </w:t>
            </w:r>
            <w:r w:rsidRPr="0039743F">
              <w:rPr>
                <w:rFonts w:ascii="Times New Roman" w:hAnsi="Times New Roman"/>
                <w:szCs w:val="20"/>
                <w:lang w:val="kk-KZ"/>
              </w:rPr>
              <w:t xml:space="preserve">өзін-өзі тану, </w:t>
            </w:r>
            <w:r w:rsidRPr="0039743F">
              <w:rPr>
                <w:rFonts w:ascii="Times New Roman" w:hAnsi="Times New Roman"/>
                <w:szCs w:val="20"/>
                <w:lang w:val="kk-KZ" w:eastAsia="en-US"/>
              </w:rPr>
              <w:t>музыка</w:t>
            </w:r>
          </w:p>
        </w:tc>
      </w:tr>
      <w:tr w:rsidR="0039743F" w:rsidRPr="0039743F" w:rsidTr="00E369B9">
        <w:trPr>
          <w:trHeight w:val="20"/>
        </w:trPr>
        <w:tc>
          <w:tcPr>
            <w:tcW w:w="0" w:type="auto"/>
            <w:noWrap/>
            <w:hideMark/>
          </w:tcPr>
          <w:p w:rsidR="00047C4F" w:rsidRPr="0039743F" w:rsidRDefault="00047C4F" w:rsidP="0039743F">
            <w:pPr>
              <w:rPr>
                <w:rFonts w:ascii="Times New Roman" w:hAnsi="Times New Roman"/>
                <w:b/>
                <w:szCs w:val="20"/>
                <w:lang w:val="kk-KZ" w:eastAsia="en-US"/>
              </w:rPr>
            </w:pPr>
            <w:r w:rsidRPr="0039743F">
              <w:rPr>
                <w:rFonts w:ascii="Times New Roman" w:hAnsi="Times New Roman"/>
                <w:b/>
                <w:szCs w:val="20"/>
                <w:lang w:val="kk-KZ" w:eastAsia="en-US"/>
              </w:rPr>
              <w:t>АКТ қолдану дағдылары</w:t>
            </w:r>
          </w:p>
        </w:tc>
        <w:tc>
          <w:tcPr>
            <w:tcW w:w="0" w:type="auto"/>
          </w:tcPr>
          <w:p w:rsidR="00047C4F" w:rsidRPr="0039743F" w:rsidRDefault="00047C4F" w:rsidP="0039743F">
            <w:pPr>
              <w:rPr>
                <w:rFonts w:ascii="Times New Roman" w:hAnsi="Times New Roman"/>
                <w:szCs w:val="20"/>
                <w:lang w:val="kk-KZ" w:eastAsia="en-US"/>
              </w:rPr>
            </w:pPr>
            <w:r w:rsidRPr="0039743F">
              <w:rPr>
                <w:rFonts w:ascii="Times New Roman" w:hAnsi="Times New Roman"/>
                <w:szCs w:val="20"/>
                <w:lang w:val="kk-KZ" w:eastAsia="en-US"/>
              </w:rPr>
              <w:t>Ұялы телефон, планшет, ноутбук</w:t>
            </w:r>
          </w:p>
        </w:tc>
      </w:tr>
      <w:tr w:rsidR="0039743F" w:rsidRPr="0039743F" w:rsidTr="000762B3">
        <w:trPr>
          <w:trHeight w:val="20"/>
        </w:trPr>
        <w:tc>
          <w:tcPr>
            <w:tcW w:w="0" w:type="auto"/>
            <w:gridSpan w:val="2"/>
            <w:noWrap/>
          </w:tcPr>
          <w:p w:rsidR="0039743F" w:rsidRPr="0039743F" w:rsidRDefault="0039743F" w:rsidP="0039743F">
            <w:pPr>
              <w:rPr>
                <w:rFonts w:ascii="Times New Roman" w:hAnsi="Times New Roman"/>
                <w:szCs w:val="20"/>
                <w:lang w:val="kk-KZ" w:eastAsia="en-US"/>
              </w:rPr>
            </w:pPr>
            <w:r w:rsidRPr="0039743F">
              <w:rPr>
                <w:rFonts w:ascii="Times New Roman" w:hAnsi="Times New Roman"/>
                <w:b/>
                <w:szCs w:val="20"/>
                <w:lang w:val="kk-KZ" w:eastAsia="en-US"/>
              </w:rPr>
              <w:t>Бастапқы білім</w:t>
            </w:r>
          </w:p>
        </w:tc>
      </w:tr>
    </w:tbl>
    <w:p w:rsidR="00047C4F" w:rsidRPr="0039743F" w:rsidRDefault="00047C4F" w:rsidP="0039743F">
      <w:pPr>
        <w:widowControl w:val="0"/>
        <w:spacing w:after="0" w:line="240" w:lineRule="auto"/>
        <w:rPr>
          <w:rFonts w:ascii="Times New Roman" w:hAnsi="Times New Roman"/>
          <w:b/>
          <w:sz w:val="20"/>
          <w:szCs w:val="20"/>
          <w:lang w:val="kk-KZ"/>
        </w:rPr>
      </w:pPr>
      <w:r w:rsidRPr="0039743F">
        <w:rPr>
          <w:rFonts w:ascii="Times New Roman" w:hAnsi="Times New Roman"/>
          <w:b/>
          <w:sz w:val="20"/>
          <w:szCs w:val="20"/>
          <w:lang w:val="kk-KZ" w:eastAsia="en-GB"/>
        </w:rPr>
        <w:t>САБАҚТЫҢ БАРЫСЫ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4835"/>
        <w:gridCol w:w="3502"/>
        <w:gridCol w:w="1692"/>
      </w:tblGrid>
      <w:tr w:rsidR="0039743F" w:rsidRPr="0039743F" w:rsidTr="00E369B9">
        <w:trPr>
          <w:trHeight w:val="20"/>
          <w:jc w:val="center"/>
        </w:trPr>
        <w:tc>
          <w:tcPr>
            <w:tcW w:w="0" w:type="auto"/>
            <w:shd w:val="clear" w:color="auto" w:fill="auto"/>
            <w:vAlign w:val="center"/>
            <w:hideMark/>
          </w:tcPr>
          <w:p w:rsidR="00047C4F" w:rsidRPr="0039743F" w:rsidRDefault="00047C4F" w:rsidP="0039743F">
            <w:pPr>
              <w:widowControl w:val="0"/>
              <w:spacing w:after="0" w:line="240" w:lineRule="auto"/>
              <w:rPr>
                <w:rFonts w:ascii="Times New Roman" w:hAnsi="Times New Roman"/>
                <w:b/>
                <w:sz w:val="20"/>
                <w:szCs w:val="20"/>
                <w:lang w:val="kk-KZ" w:eastAsia="en-US"/>
              </w:rPr>
            </w:pPr>
            <w:r w:rsidRPr="0039743F">
              <w:rPr>
                <w:rFonts w:ascii="Times New Roman" w:hAnsi="Times New Roman"/>
                <w:b/>
                <w:sz w:val="20"/>
                <w:szCs w:val="20"/>
                <w:lang w:val="kk-KZ" w:eastAsia="en-US"/>
              </w:rPr>
              <w:t>Сабақтың кезеңдері</w:t>
            </w:r>
          </w:p>
        </w:tc>
        <w:tc>
          <w:tcPr>
            <w:tcW w:w="0" w:type="auto"/>
            <w:shd w:val="clear" w:color="auto" w:fill="auto"/>
            <w:vAlign w:val="center"/>
          </w:tcPr>
          <w:p w:rsidR="00047C4F" w:rsidRPr="0039743F" w:rsidRDefault="00047C4F" w:rsidP="0039743F">
            <w:pPr>
              <w:widowControl w:val="0"/>
              <w:spacing w:after="0" w:line="240" w:lineRule="auto"/>
              <w:rPr>
                <w:rFonts w:ascii="Times New Roman" w:hAnsi="Times New Roman"/>
                <w:b/>
                <w:sz w:val="20"/>
                <w:szCs w:val="20"/>
                <w:lang w:val="kk-KZ" w:eastAsia="en-US"/>
              </w:rPr>
            </w:pPr>
            <w:r w:rsidRPr="0039743F">
              <w:rPr>
                <w:rFonts w:ascii="Times New Roman" w:hAnsi="Times New Roman"/>
                <w:b/>
                <w:sz w:val="20"/>
                <w:szCs w:val="20"/>
                <w:lang w:val="kk-KZ" w:eastAsia="en-US"/>
              </w:rPr>
              <w:t>Оқушының әрекеті</w:t>
            </w:r>
          </w:p>
        </w:tc>
        <w:tc>
          <w:tcPr>
            <w:tcW w:w="0" w:type="auto"/>
            <w:shd w:val="clear" w:color="auto" w:fill="auto"/>
            <w:vAlign w:val="center"/>
          </w:tcPr>
          <w:p w:rsidR="00047C4F" w:rsidRPr="0039743F" w:rsidRDefault="00047C4F" w:rsidP="0039743F">
            <w:pPr>
              <w:widowControl w:val="0"/>
              <w:spacing w:after="0" w:line="240" w:lineRule="auto"/>
              <w:rPr>
                <w:rFonts w:ascii="Times New Roman" w:hAnsi="Times New Roman"/>
                <w:b/>
                <w:sz w:val="20"/>
                <w:szCs w:val="20"/>
                <w:lang w:val="kk-KZ" w:eastAsia="en-US"/>
              </w:rPr>
            </w:pPr>
            <w:r w:rsidRPr="0039743F">
              <w:rPr>
                <w:rFonts w:ascii="Times New Roman" w:hAnsi="Times New Roman"/>
                <w:b/>
                <w:sz w:val="20"/>
                <w:szCs w:val="20"/>
                <w:lang w:val="kk-KZ" w:eastAsia="en-US"/>
              </w:rPr>
              <w:t>Педагогтің әрекеті</w:t>
            </w:r>
          </w:p>
        </w:tc>
        <w:tc>
          <w:tcPr>
            <w:tcW w:w="0" w:type="auto"/>
            <w:shd w:val="clear" w:color="auto" w:fill="auto"/>
            <w:noWrap/>
            <w:vAlign w:val="center"/>
            <w:hideMark/>
          </w:tcPr>
          <w:p w:rsidR="00047C4F" w:rsidRPr="0039743F" w:rsidRDefault="00047C4F" w:rsidP="0039743F">
            <w:pPr>
              <w:widowControl w:val="0"/>
              <w:spacing w:after="0" w:line="240" w:lineRule="auto"/>
              <w:rPr>
                <w:rFonts w:ascii="Times New Roman" w:hAnsi="Times New Roman"/>
                <w:b/>
                <w:sz w:val="20"/>
                <w:szCs w:val="20"/>
                <w:lang w:val="kk-KZ" w:eastAsia="en-US"/>
              </w:rPr>
            </w:pPr>
            <w:r w:rsidRPr="0039743F">
              <w:rPr>
                <w:rFonts w:ascii="Times New Roman" w:hAnsi="Times New Roman"/>
                <w:b/>
                <w:sz w:val="20"/>
                <w:szCs w:val="20"/>
                <w:lang w:val="kk-KZ" w:eastAsia="en-US"/>
              </w:rPr>
              <w:t>Оқу ресурстары</w:t>
            </w:r>
          </w:p>
        </w:tc>
      </w:tr>
      <w:tr w:rsidR="0039743F" w:rsidRPr="0039743F" w:rsidTr="00E369B9">
        <w:trPr>
          <w:trHeight w:val="20"/>
          <w:jc w:val="center"/>
        </w:trPr>
        <w:tc>
          <w:tcPr>
            <w:tcW w:w="0" w:type="auto"/>
            <w:shd w:val="clear" w:color="auto" w:fill="auto"/>
            <w:vAlign w:val="center"/>
          </w:tcPr>
          <w:p w:rsidR="00047C4F" w:rsidRPr="0039743F" w:rsidRDefault="00047C4F" w:rsidP="0039743F">
            <w:pPr>
              <w:widowControl w:val="0"/>
              <w:spacing w:after="0" w:line="240" w:lineRule="auto"/>
              <w:rPr>
                <w:rFonts w:ascii="Times New Roman" w:hAnsi="Times New Roman"/>
                <w:b/>
                <w:sz w:val="20"/>
                <w:szCs w:val="20"/>
                <w:lang w:val="kk-KZ" w:eastAsia="en-US"/>
              </w:rPr>
            </w:pPr>
            <w:r w:rsidRPr="0039743F">
              <w:rPr>
                <w:rFonts w:ascii="Times New Roman" w:hAnsi="Times New Roman"/>
                <w:b/>
                <w:sz w:val="20"/>
                <w:szCs w:val="20"/>
                <w:lang w:val="kk-KZ" w:eastAsia="en-US"/>
              </w:rPr>
              <w:t>Сабақтың</w:t>
            </w:r>
          </w:p>
          <w:p w:rsidR="00047C4F" w:rsidRPr="0039743F" w:rsidRDefault="00047C4F" w:rsidP="0039743F">
            <w:pPr>
              <w:widowControl w:val="0"/>
              <w:spacing w:after="0" w:line="240" w:lineRule="auto"/>
              <w:rPr>
                <w:rFonts w:ascii="Times New Roman" w:hAnsi="Times New Roman"/>
                <w:b/>
                <w:sz w:val="20"/>
                <w:szCs w:val="20"/>
                <w:lang w:val="kk-KZ" w:eastAsia="en-US"/>
              </w:rPr>
            </w:pPr>
            <w:r w:rsidRPr="0039743F">
              <w:rPr>
                <w:rFonts w:ascii="Times New Roman" w:hAnsi="Times New Roman"/>
                <w:b/>
                <w:sz w:val="20"/>
                <w:szCs w:val="20"/>
                <w:lang w:val="kk-KZ" w:eastAsia="en-US"/>
              </w:rPr>
              <w:t>басы</w:t>
            </w:r>
          </w:p>
          <w:p w:rsidR="00047C4F" w:rsidRPr="0039743F" w:rsidRDefault="00047C4F" w:rsidP="0039743F">
            <w:pPr>
              <w:widowControl w:val="0"/>
              <w:spacing w:after="0" w:line="240" w:lineRule="auto"/>
              <w:rPr>
                <w:rFonts w:ascii="Times New Roman" w:hAnsi="Times New Roman"/>
                <w:b/>
                <w:sz w:val="20"/>
                <w:szCs w:val="20"/>
                <w:lang w:val="kk-KZ" w:eastAsia="en-US"/>
              </w:rPr>
            </w:pPr>
            <w:r w:rsidRPr="0039743F">
              <w:rPr>
                <w:rFonts w:ascii="Times New Roman" w:hAnsi="Times New Roman"/>
                <w:b/>
                <w:sz w:val="20"/>
                <w:szCs w:val="20"/>
                <w:lang w:val="kk-KZ" w:eastAsia="en-US"/>
              </w:rPr>
              <w:t>10 минут</w:t>
            </w:r>
          </w:p>
        </w:tc>
        <w:tc>
          <w:tcPr>
            <w:tcW w:w="0" w:type="auto"/>
            <w:shd w:val="clear" w:color="auto" w:fill="auto"/>
            <w:vAlign w:val="center"/>
            <w:hideMark/>
          </w:tcPr>
          <w:p w:rsidR="00047C4F" w:rsidRPr="0039743F" w:rsidRDefault="00047C4F" w:rsidP="0039743F">
            <w:pPr>
              <w:widowControl w:val="0"/>
              <w:spacing w:after="0" w:line="240" w:lineRule="auto"/>
              <w:rPr>
                <w:rFonts w:ascii="Times New Roman" w:hAnsi="Times New Roman"/>
                <w:sz w:val="20"/>
                <w:szCs w:val="20"/>
                <w:lang w:val="kk-KZ" w:eastAsia="en-US"/>
              </w:rPr>
            </w:pPr>
            <w:r w:rsidRPr="0039743F">
              <w:rPr>
                <w:rFonts w:ascii="Times New Roman" w:hAnsi="Times New Roman"/>
                <w:sz w:val="20"/>
                <w:szCs w:val="20"/>
                <w:lang w:val="kk-KZ" w:eastAsia="en-US"/>
              </w:rPr>
              <w:t xml:space="preserve">Дайындық бөлімі: Оқушыларды қатарға тұрғызу. Сәлемдесу. Рапорт қабылдау. Оқушылардың спорттық киімдеріне назар аудару. Сабақтың тақырыбымен және мақсатымен таныстыру. </w:t>
            </w:r>
            <w:r w:rsidRPr="0039743F">
              <w:rPr>
                <w:rFonts w:ascii="Times New Roman" w:hAnsi="Times New Roman"/>
                <w:sz w:val="20"/>
                <w:szCs w:val="20"/>
                <w:lang w:val="kk-KZ"/>
              </w:rPr>
              <w:t xml:space="preserve">Бағалау критерийлерін анықтау. </w:t>
            </w:r>
            <w:r w:rsidRPr="0039743F">
              <w:rPr>
                <w:rFonts w:ascii="Times New Roman" w:hAnsi="Times New Roman"/>
                <w:sz w:val="20"/>
                <w:szCs w:val="20"/>
                <w:lang w:val="kk-KZ" w:eastAsia="en-US"/>
              </w:rPr>
              <w:t xml:space="preserve">Техника қауіпсіздігін ескерту. </w:t>
            </w:r>
            <w:r w:rsidRPr="0039743F">
              <w:rPr>
                <w:rFonts w:ascii="Times New Roman" w:hAnsi="Times New Roman"/>
                <w:sz w:val="20"/>
                <w:szCs w:val="20"/>
                <w:lang w:val="kk-KZ"/>
              </w:rPr>
              <w:t>Бой жазу жаттығуларын орындау. Тыныс жолдарын қалпына келтіру.</w:t>
            </w:r>
          </w:p>
        </w:tc>
        <w:tc>
          <w:tcPr>
            <w:tcW w:w="0" w:type="auto"/>
            <w:shd w:val="clear" w:color="auto" w:fill="auto"/>
            <w:vAlign w:val="center"/>
          </w:tcPr>
          <w:p w:rsidR="00047C4F" w:rsidRPr="0039743F" w:rsidRDefault="00047C4F" w:rsidP="0039743F">
            <w:pPr>
              <w:widowControl w:val="0"/>
              <w:spacing w:after="0" w:line="240" w:lineRule="auto"/>
              <w:rPr>
                <w:rFonts w:ascii="Times New Roman" w:hAnsi="Times New Roman"/>
                <w:sz w:val="20"/>
                <w:szCs w:val="20"/>
                <w:lang w:val="kk-KZ" w:eastAsia="en-US"/>
              </w:rPr>
            </w:pPr>
            <w:r w:rsidRPr="0039743F">
              <w:rPr>
                <w:rFonts w:ascii="Times New Roman" w:hAnsi="Times New Roman"/>
                <w:sz w:val="20"/>
                <w:szCs w:val="20"/>
                <w:lang w:val="kk-KZ" w:eastAsia="en-US"/>
              </w:rPr>
              <w:t>Оқушылардың қатарда түзу тұруың қадағалау. Келмеген оқушылардың себебін анықтау. Оқушылардың сабақтың тақырыбы мен мақсатын мұқият тыңдауын қадағалау. Бой жазу жаттығуларын ережеге сай орындалуын қадағалау.</w:t>
            </w:r>
          </w:p>
        </w:tc>
        <w:tc>
          <w:tcPr>
            <w:tcW w:w="0" w:type="auto"/>
            <w:vMerge w:val="restart"/>
            <w:shd w:val="clear" w:color="auto" w:fill="auto"/>
            <w:textDirection w:val="tbRl"/>
            <w:vAlign w:val="center"/>
          </w:tcPr>
          <w:p w:rsidR="00047C4F" w:rsidRPr="0039743F" w:rsidRDefault="00047C4F" w:rsidP="0039743F">
            <w:pPr>
              <w:pStyle w:val="Default"/>
              <w:rPr>
                <w:color w:val="auto"/>
                <w:sz w:val="20"/>
                <w:szCs w:val="20"/>
                <w:lang w:val="kk-KZ"/>
              </w:rPr>
            </w:pPr>
            <w:r w:rsidRPr="0039743F">
              <w:rPr>
                <w:color w:val="auto"/>
                <w:sz w:val="20"/>
                <w:szCs w:val="20"/>
                <w:lang w:val="kk-KZ"/>
              </w:rPr>
              <w:t>Ысқырық, секунд өлшегіш</w:t>
            </w:r>
          </w:p>
          <w:p w:rsidR="00047C4F" w:rsidRPr="0039743F" w:rsidRDefault="00047C4F" w:rsidP="0039743F">
            <w:pPr>
              <w:pStyle w:val="Default"/>
              <w:rPr>
                <w:color w:val="auto"/>
                <w:sz w:val="20"/>
                <w:szCs w:val="20"/>
                <w:lang w:val="kk-KZ"/>
              </w:rPr>
            </w:pPr>
            <w:r w:rsidRPr="0039743F">
              <w:rPr>
                <w:color w:val="auto"/>
                <w:sz w:val="20"/>
                <w:szCs w:val="20"/>
                <w:lang w:val="kk-KZ"/>
              </w:rPr>
              <w:t>Конустар. Іргелі қозғалыс дағдылары бойынша ресурсты қараңыз (25-кітап, спринт</w:t>
            </w:r>
            <w:bookmarkStart w:id="0" w:name="_GoBack"/>
            <w:bookmarkEnd w:id="0"/>
            <w:r w:rsidRPr="0039743F">
              <w:rPr>
                <w:color w:val="auto"/>
                <w:sz w:val="20"/>
                <w:szCs w:val="20"/>
                <w:lang w:val="kk-KZ"/>
              </w:rPr>
              <w:t>, 21-24-беттер: http://www.det.wa.edu.au/stepsresources/detcms/navigation/fundamental-movement-skills/?oid=MultiPartArticle-id-13602092</w:t>
            </w:r>
          </w:p>
        </w:tc>
      </w:tr>
      <w:tr w:rsidR="0039743F" w:rsidRPr="0039743F" w:rsidTr="00E369B9">
        <w:trPr>
          <w:trHeight w:val="20"/>
          <w:jc w:val="center"/>
        </w:trPr>
        <w:tc>
          <w:tcPr>
            <w:tcW w:w="0" w:type="auto"/>
            <w:vMerge w:val="restart"/>
            <w:shd w:val="clear" w:color="auto" w:fill="auto"/>
            <w:vAlign w:val="center"/>
            <w:hideMark/>
          </w:tcPr>
          <w:p w:rsidR="00047C4F" w:rsidRPr="0039743F" w:rsidRDefault="00047C4F" w:rsidP="0039743F">
            <w:pPr>
              <w:widowControl w:val="0"/>
              <w:spacing w:after="0" w:line="240" w:lineRule="auto"/>
              <w:rPr>
                <w:rFonts w:ascii="Times New Roman" w:hAnsi="Times New Roman"/>
                <w:b/>
                <w:sz w:val="20"/>
                <w:szCs w:val="20"/>
                <w:lang w:val="kk-KZ" w:eastAsia="en-US"/>
              </w:rPr>
            </w:pPr>
            <w:r w:rsidRPr="0039743F">
              <w:rPr>
                <w:rFonts w:ascii="Times New Roman" w:hAnsi="Times New Roman"/>
                <w:b/>
                <w:sz w:val="20"/>
                <w:szCs w:val="20"/>
                <w:lang w:val="kk-KZ" w:eastAsia="en-US"/>
              </w:rPr>
              <w:t>Сабақтың</w:t>
            </w:r>
          </w:p>
          <w:p w:rsidR="00047C4F" w:rsidRPr="0039743F" w:rsidRDefault="00047C4F" w:rsidP="0039743F">
            <w:pPr>
              <w:widowControl w:val="0"/>
              <w:spacing w:after="0" w:line="240" w:lineRule="auto"/>
              <w:rPr>
                <w:rFonts w:ascii="Times New Roman" w:hAnsi="Times New Roman"/>
                <w:b/>
                <w:sz w:val="20"/>
                <w:szCs w:val="20"/>
                <w:lang w:val="kk-KZ" w:eastAsia="en-US"/>
              </w:rPr>
            </w:pPr>
            <w:r w:rsidRPr="0039743F">
              <w:rPr>
                <w:rFonts w:ascii="Times New Roman" w:hAnsi="Times New Roman"/>
                <w:b/>
                <w:sz w:val="20"/>
                <w:szCs w:val="20"/>
                <w:lang w:val="kk-KZ" w:eastAsia="en-US"/>
              </w:rPr>
              <w:lastRenderedPageBreak/>
              <w:t>ортасы</w:t>
            </w:r>
          </w:p>
          <w:p w:rsidR="00047C4F" w:rsidRPr="0039743F" w:rsidRDefault="00047C4F" w:rsidP="0039743F">
            <w:pPr>
              <w:widowControl w:val="0"/>
              <w:spacing w:after="0" w:line="240" w:lineRule="auto"/>
              <w:rPr>
                <w:rFonts w:ascii="Times New Roman" w:hAnsi="Times New Roman"/>
                <w:b/>
                <w:sz w:val="20"/>
                <w:szCs w:val="20"/>
                <w:lang w:val="kk-KZ" w:eastAsia="en-US"/>
              </w:rPr>
            </w:pPr>
            <w:r w:rsidRPr="0039743F">
              <w:rPr>
                <w:rFonts w:ascii="Times New Roman" w:hAnsi="Times New Roman"/>
                <w:b/>
                <w:sz w:val="20"/>
                <w:szCs w:val="20"/>
                <w:lang w:val="kk-KZ" w:eastAsia="en-US"/>
              </w:rPr>
              <w:t>25 минут</w:t>
            </w:r>
          </w:p>
        </w:tc>
        <w:tc>
          <w:tcPr>
            <w:tcW w:w="0" w:type="auto"/>
            <w:shd w:val="clear" w:color="auto" w:fill="auto"/>
            <w:vAlign w:val="center"/>
          </w:tcPr>
          <w:p w:rsidR="00047C4F" w:rsidRPr="0039743F" w:rsidRDefault="00047C4F" w:rsidP="0039743F">
            <w:pPr>
              <w:pStyle w:val="Default"/>
              <w:rPr>
                <w:bCs/>
                <w:color w:val="auto"/>
                <w:sz w:val="20"/>
                <w:szCs w:val="20"/>
                <w:lang w:val="kk-KZ"/>
              </w:rPr>
            </w:pPr>
            <w:r w:rsidRPr="0039743F">
              <w:rPr>
                <w:bCs/>
                <w:color w:val="auto"/>
                <w:sz w:val="20"/>
                <w:szCs w:val="20"/>
                <w:lang w:val="kk-KZ"/>
              </w:rPr>
              <w:lastRenderedPageBreak/>
              <w:t xml:space="preserve">(С, К) Тамыр соғысы туралы алдыңғы өтілген </w:t>
            </w:r>
            <w:r w:rsidRPr="0039743F">
              <w:rPr>
                <w:bCs/>
                <w:color w:val="auto"/>
                <w:sz w:val="20"/>
                <w:szCs w:val="20"/>
                <w:lang w:val="kk-KZ"/>
              </w:rPr>
              <w:lastRenderedPageBreak/>
              <w:t>материалды қараңыз. МС – минутына соққы. Тынығу кезіндегі тамыр соғысы, жұмыс тамыр соғысы, қалпына келу тамыр соғысы.</w:t>
            </w:r>
          </w:p>
        </w:tc>
        <w:tc>
          <w:tcPr>
            <w:tcW w:w="0" w:type="auto"/>
            <w:shd w:val="clear" w:color="auto" w:fill="auto"/>
            <w:vAlign w:val="center"/>
          </w:tcPr>
          <w:p w:rsidR="00047C4F" w:rsidRPr="0039743F" w:rsidRDefault="00047C4F" w:rsidP="0039743F">
            <w:pPr>
              <w:pStyle w:val="Default"/>
              <w:widowControl w:val="0"/>
              <w:rPr>
                <w:bCs/>
                <w:color w:val="auto"/>
                <w:sz w:val="20"/>
                <w:szCs w:val="20"/>
                <w:lang w:val="kk-KZ"/>
              </w:rPr>
            </w:pPr>
            <w:r w:rsidRPr="0039743F">
              <w:rPr>
                <w:bCs/>
                <w:color w:val="auto"/>
                <w:sz w:val="20"/>
                <w:szCs w:val="20"/>
                <w:lang w:val="kk-KZ"/>
              </w:rPr>
              <w:lastRenderedPageBreak/>
              <w:t xml:space="preserve">Тынығу кезіндегі тамыр соғысы: сіз </w:t>
            </w:r>
            <w:r w:rsidRPr="0039743F">
              <w:rPr>
                <w:bCs/>
                <w:color w:val="auto"/>
                <w:sz w:val="20"/>
                <w:szCs w:val="20"/>
                <w:lang w:val="kk-KZ"/>
              </w:rPr>
              <w:lastRenderedPageBreak/>
              <w:t>толық тыныштық күйінде болған кездегі минутына соққылар саны.</w:t>
            </w:r>
          </w:p>
          <w:p w:rsidR="00047C4F" w:rsidRPr="0039743F" w:rsidRDefault="00047C4F" w:rsidP="0039743F">
            <w:pPr>
              <w:pStyle w:val="Default"/>
              <w:widowControl w:val="0"/>
              <w:rPr>
                <w:bCs/>
                <w:color w:val="auto"/>
                <w:sz w:val="20"/>
                <w:szCs w:val="20"/>
                <w:lang w:val="kk-KZ"/>
              </w:rPr>
            </w:pPr>
            <w:r w:rsidRPr="0039743F">
              <w:rPr>
                <w:bCs/>
                <w:color w:val="auto"/>
                <w:sz w:val="20"/>
                <w:szCs w:val="20"/>
                <w:lang w:val="kk-KZ"/>
              </w:rPr>
              <w:t>Жұмыс тамыр соғысы: сіз жұмыс істеген кездегі минутына соққылар саны (яғни, жаттығумен шұғылданған сәтте).</w:t>
            </w:r>
          </w:p>
          <w:p w:rsidR="00047C4F" w:rsidRPr="0039743F" w:rsidRDefault="00047C4F" w:rsidP="0039743F">
            <w:pPr>
              <w:pStyle w:val="Default"/>
              <w:widowControl w:val="0"/>
              <w:rPr>
                <w:bCs/>
                <w:color w:val="auto"/>
                <w:sz w:val="20"/>
                <w:szCs w:val="20"/>
                <w:lang w:val="kk-KZ"/>
              </w:rPr>
            </w:pPr>
            <w:r w:rsidRPr="0039743F">
              <w:rPr>
                <w:bCs/>
                <w:color w:val="auto"/>
                <w:sz w:val="20"/>
                <w:szCs w:val="20"/>
                <w:lang w:val="kk-KZ"/>
              </w:rPr>
              <w:t>Қалпына келу тамыр соғысы: дене жаттығуынан кейінгі екі минутта сіздің жүрегіңіздің соғысы.</w:t>
            </w:r>
          </w:p>
        </w:tc>
        <w:tc>
          <w:tcPr>
            <w:tcW w:w="0" w:type="auto"/>
            <w:vMerge/>
            <w:shd w:val="clear" w:color="auto" w:fill="auto"/>
            <w:vAlign w:val="center"/>
            <w:hideMark/>
          </w:tcPr>
          <w:p w:rsidR="00047C4F" w:rsidRPr="0039743F" w:rsidRDefault="00047C4F" w:rsidP="0039743F">
            <w:pPr>
              <w:widowControl w:val="0"/>
              <w:spacing w:after="0" w:line="240" w:lineRule="auto"/>
              <w:rPr>
                <w:rFonts w:ascii="Times New Roman" w:hAnsi="Times New Roman"/>
                <w:sz w:val="20"/>
                <w:szCs w:val="20"/>
                <w:lang w:val="kk-KZ"/>
              </w:rPr>
            </w:pPr>
          </w:p>
        </w:tc>
      </w:tr>
      <w:tr w:rsidR="0039743F" w:rsidRPr="0039743F" w:rsidTr="00E369B9">
        <w:trPr>
          <w:trHeight w:val="20"/>
          <w:jc w:val="center"/>
        </w:trPr>
        <w:tc>
          <w:tcPr>
            <w:tcW w:w="0" w:type="auto"/>
            <w:vMerge/>
            <w:shd w:val="clear" w:color="auto" w:fill="auto"/>
            <w:vAlign w:val="center"/>
          </w:tcPr>
          <w:p w:rsidR="00047C4F" w:rsidRPr="0039743F" w:rsidRDefault="00047C4F" w:rsidP="0039743F">
            <w:pPr>
              <w:widowControl w:val="0"/>
              <w:spacing w:after="0" w:line="240" w:lineRule="auto"/>
              <w:rPr>
                <w:rFonts w:ascii="Times New Roman" w:hAnsi="Times New Roman"/>
                <w:b/>
                <w:sz w:val="20"/>
                <w:szCs w:val="20"/>
                <w:lang w:val="kk-KZ" w:eastAsia="en-US"/>
              </w:rPr>
            </w:pPr>
          </w:p>
        </w:tc>
        <w:tc>
          <w:tcPr>
            <w:tcW w:w="0" w:type="auto"/>
            <w:shd w:val="clear" w:color="auto" w:fill="auto"/>
            <w:vAlign w:val="center"/>
          </w:tcPr>
          <w:p w:rsidR="00047C4F" w:rsidRPr="0039743F" w:rsidRDefault="00047C4F" w:rsidP="0039743F">
            <w:pPr>
              <w:pStyle w:val="Default"/>
              <w:rPr>
                <w:bCs/>
                <w:color w:val="auto"/>
                <w:sz w:val="20"/>
                <w:szCs w:val="20"/>
                <w:lang w:val="kk-KZ"/>
              </w:rPr>
            </w:pPr>
            <w:r w:rsidRPr="0039743F">
              <w:rPr>
                <w:bCs/>
                <w:color w:val="auto"/>
                <w:sz w:val="20"/>
                <w:szCs w:val="20"/>
                <w:lang w:val="kk-KZ"/>
              </w:rPr>
              <w:t>(ЖЖ, Т) «Қуып жет». Ойынның қатысушылары олардың арасында бірдей арақашықтық болатындай етіп (10-15 м) жүгіру жолына тұрады. Белгі бойынша барлық ойыншылар жүгіре бастайды. Әрбірінің міндеті – өзін қуып жетуге жол бермеу және ойыннан шығарып тастау үшін алдында жүгіріп бара жатқан оқушыға қол тигізуге тырысу. Ойын жолында ең төзімді үш оқушы қалған кезде, ойын аяқталады.</w:t>
            </w:r>
          </w:p>
        </w:tc>
        <w:tc>
          <w:tcPr>
            <w:tcW w:w="0" w:type="auto"/>
            <w:shd w:val="clear" w:color="auto" w:fill="auto"/>
            <w:vAlign w:val="center"/>
          </w:tcPr>
          <w:p w:rsidR="00047C4F" w:rsidRPr="0039743F" w:rsidRDefault="00047C4F" w:rsidP="0039743F">
            <w:pPr>
              <w:pStyle w:val="Default"/>
              <w:widowControl w:val="0"/>
              <w:rPr>
                <w:bCs/>
                <w:color w:val="auto"/>
                <w:sz w:val="20"/>
                <w:szCs w:val="20"/>
                <w:lang w:val="kk-KZ"/>
              </w:rPr>
            </w:pPr>
          </w:p>
        </w:tc>
        <w:tc>
          <w:tcPr>
            <w:tcW w:w="0" w:type="auto"/>
            <w:vMerge/>
            <w:shd w:val="clear" w:color="auto" w:fill="auto"/>
            <w:vAlign w:val="center"/>
          </w:tcPr>
          <w:p w:rsidR="00047C4F" w:rsidRPr="0039743F" w:rsidRDefault="00047C4F" w:rsidP="0039743F">
            <w:pPr>
              <w:widowControl w:val="0"/>
              <w:spacing w:after="0" w:line="240" w:lineRule="auto"/>
              <w:rPr>
                <w:rFonts w:ascii="Times New Roman" w:hAnsi="Times New Roman"/>
                <w:sz w:val="20"/>
                <w:szCs w:val="20"/>
                <w:lang w:val="kk-KZ"/>
              </w:rPr>
            </w:pPr>
          </w:p>
        </w:tc>
      </w:tr>
      <w:tr w:rsidR="0039743F" w:rsidRPr="0039743F" w:rsidTr="00E369B9">
        <w:trPr>
          <w:trHeight w:val="20"/>
          <w:jc w:val="center"/>
        </w:trPr>
        <w:tc>
          <w:tcPr>
            <w:tcW w:w="0" w:type="auto"/>
            <w:vMerge/>
            <w:shd w:val="clear" w:color="auto" w:fill="auto"/>
            <w:vAlign w:val="center"/>
          </w:tcPr>
          <w:p w:rsidR="00047C4F" w:rsidRPr="0039743F" w:rsidRDefault="00047C4F" w:rsidP="0039743F">
            <w:pPr>
              <w:widowControl w:val="0"/>
              <w:spacing w:after="0" w:line="240" w:lineRule="auto"/>
              <w:rPr>
                <w:rFonts w:ascii="Times New Roman" w:hAnsi="Times New Roman"/>
                <w:b/>
                <w:sz w:val="20"/>
                <w:szCs w:val="20"/>
                <w:lang w:val="kk-KZ" w:eastAsia="en-US"/>
              </w:rPr>
            </w:pPr>
          </w:p>
        </w:tc>
        <w:tc>
          <w:tcPr>
            <w:tcW w:w="0" w:type="auto"/>
            <w:gridSpan w:val="2"/>
            <w:shd w:val="clear" w:color="auto" w:fill="auto"/>
            <w:vAlign w:val="center"/>
          </w:tcPr>
          <w:p w:rsidR="00047C4F" w:rsidRPr="0039743F" w:rsidRDefault="00047C4F" w:rsidP="0039743F">
            <w:pPr>
              <w:pStyle w:val="Default"/>
              <w:widowControl w:val="0"/>
              <w:rPr>
                <w:bCs/>
                <w:color w:val="auto"/>
                <w:sz w:val="20"/>
                <w:szCs w:val="20"/>
                <w:lang w:val="kk-KZ"/>
              </w:rPr>
            </w:pPr>
            <w:r w:rsidRPr="0039743F">
              <w:rPr>
                <w:bCs/>
                <w:color w:val="auto"/>
                <w:sz w:val="20"/>
                <w:szCs w:val="20"/>
                <w:lang w:val="kk-KZ"/>
              </w:rPr>
              <w:t>Серіктесіңізбен бірге 400 метр ара қашықтыққа жарыса жүгіріңіз. Жаттығуды орындауда айырмашылығы мен оның ағзаға тигізетін әсерін және энергетикалық жүйемен байланысын анықтаңыз.</w:t>
            </w:r>
          </w:p>
          <w:p w:rsidR="00047C4F" w:rsidRPr="0039743F" w:rsidRDefault="00047C4F" w:rsidP="0039743F">
            <w:pPr>
              <w:pStyle w:val="Default"/>
              <w:widowControl w:val="0"/>
              <w:rPr>
                <w:bCs/>
                <w:color w:val="auto"/>
                <w:sz w:val="20"/>
                <w:szCs w:val="20"/>
                <w:lang w:val="kk-KZ"/>
              </w:rPr>
            </w:pPr>
            <w:r w:rsidRPr="0039743F">
              <w:rPr>
                <w:bCs/>
                <w:color w:val="auto"/>
                <w:sz w:val="20"/>
                <w:szCs w:val="20"/>
                <w:lang w:val="kk-KZ"/>
              </w:rPr>
              <w:t>Дескриптор</w:t>
            </w:r>
          </w:p>
          <w:p w:rsidR="00047C4F" w:rsidRPr="0039743F" w:rsidRDefault="00047C4F" w:rsidP="0039743F">
            <w:pPr>
              <w:pStyle w:val="Default"/>
              <w:widowControl w:val="0"/>
              <w:rPr>
                <w:bCs/>
                <w:color w:val="auto"/>
                <w:sz w:val="20"/>
                <w:szCs w:val="20"/>
                <w:lang w:val="kk-KZ"/>
              </w:rPr>
            </w:pPr>
            <w:r w:rsidRPr="0039743F">
              <w:rPr>
                <w:bCs/>
                <w:color w:val="auto"/>
                <w:sz w:val="20"/>
                <w:szCs w:val="20"/>
                <w:lang w:val="kk-KZ"/>
              </w:rPr>
              <w:t>− серіктесімен 400 м ара қашықтыққа жүгіреді;</w:t>
            </w:r>
          </w:p>
          <w:p w:rsidR="00047C4F" w:rsidRPr="0039743F" w:rsidRDefault="00047C4F" w:rsidP="0039743F">
            <w:pPr>
              <w:pStyle w:val="Default"/>
              <w:widowControl w:val="0"/>
              <w:rPr>
                <w:bCs/>
                <w:color w:val="auto"/>
                <w:sz w:val="20"/>
                <w:szCs w:val="20"/>
                <w:lang w:val="kk-KZ"/>
              </w:rPr>
            </w:pPr>
            <w:r w:rsidRPr="0039743F">
              <w:rPr>
                <w:bCs/>
                <w:color w:val="auto"/>
                <w:sz w:val="20"/>
                <w:szCs w:val="20"/>
                <w:lang w:val="kk-KZ"/>
              </w:rPr>
              <w:t>− айырмашылығы мен оның ағзаға тигізетін әсерін ажыратады;</w:t>
            </w:r>
          </w:p>
          <w:p w:rsidR="00047C4F" w:rsidRPr="0039743F" w:rsidRDefault="00047C4F" w:rsidP="0039743F">
            <w:pPr>
              <w:pStyle w:val="Default"/>
              <w:widowControl w:val="0"/>
              <w:rPr>
                <w:bCs/>
                <w:color w:val="auto"/>
                <w:sz w:val="20"/>
                <w:szCs w:val="20"/>
                <w:lang w:val="kk-KZ"/>
              </w:rPr>
            </w:pPr>
            <w:r w:rsidRPr="0039743F">
              <w:rPr>
                <w:bCs/>
                <w:color w:val="auto"/>
                <w:sz w:val="20"/>
                <w:szCs w:val="20"/>
                <w:lang w:val="kk-KZ"/>
              </w:rPr>
              <w:t>− жүгірістің (қарапайым жүгіріс, аяқ ұшымен, тізені жоғары көтеріп, аяқты артқа көтеріп) түрлерін қолданады;</w:t>
            </w:r>
          </w:p>
          <w:p w:rsidR="00047C4F" w:rsidRPr="0039743F" w:rsidRDefault="00047C4F" w:rsidP="0039743F">
            <w:pPr>
              <w:pStyle w:val="Default"/>
              <w:widowControl w:val="0"/>
              <w:rPr>
                <w:bCs/>
                <w:color w:val="auto"/>
                <w:sz w:val="20"/>
                <w:szCs w:val="20"/>
                <w:lang w:val="kk-KZ"/>
              </w:rPr>
            </w:pPr>
            <w:r w:rsidRPr="0039743F">
              <w:rPr>
                <w:bCs/>
                <w:color w:val="auto"/>
                <w:sz w:val="20"/>
                <w:szCs w:val="20"/>
                <w:lang w:val="kk-KZ"/>
              </w:rPr>
              <w:t>− энергетикалық жүйемен байланысын анықтайды.</w:t>
            </w:r>
          </w:p>
        </w:tc>
        <w:tc>
          <w:tcPr>
            <w:tcW w:w="0" w:type="auto"/>
            <w:vMerge/>
            <w:shd w:val="clear" w:color="auto" w:fill="auto"/>
            <w:vAlign w:val="center"/>
          </w:tcPr>
          <w:p w:rsidR="00047C4F" w:rsidRPr="0039743F" w:rsidRDefault="00047C4F" w:rsidP="0039743F">
            <w:pPr>
              <w:widowControl w:val="0"/>
              <w:spacing w:after="0" w:line="240" w:lineRule="auto"/>
              <w:rPr>
                <w:rFonts w:ascii="Times New Roman" w:hAnsi="Times New Roman"/>
                <w:sz w:val="20"/>
                <w:szCs w:val="20"/>
                <w:lang w:val="kk-KZ"/>
              </w:rPr>
            </w:pPr>
          </w:p>
        </w:tc>
      </w:tr>
      <w:tr w:rsidR="0039743F" w:rsidRPr="0039743F" w:rsidTr="00E369B9">
        <w:trPr>
          <w:trHeight w:val="20"/>
          <w:jc w:val="center"/>
        </w:trPr>
        <w:tc>
          <w:tcPr>
            <w:tcW w:w="0" w:type="auto"/>
            <w:shd w:val="clear" w:color="auto" w:fill="auto"/>
            <w:vAlign w:val="center"/>
            <w:hideMark/>
          </w:tcPr>
          <w:p w:rsidR="00047C4F" w:rsidRPr="0039743F" w:rsidRDefault="00047C4F" w:rsidP="0039743F">
            <w:pPr>
              <w:widowControl w:val="0"/>
              <w:spacing w:after="0" w:line="240" w:lineRule="auto"/>
              <w:rPr>
                <w:rFonts w:ascii="Times New Roman" w:hAnsi="Times New Roman"/>
                <w:b/>
                <w:sz w:val="20"/>
                <w:szCs w:val="20"/>
                <w:lang w:val="kk-KZ" w:eastAsia="en-US"/>
              </w:rPr>
            </w:pPr>
            <w:r w:rsidRPr="0039743F">
              <w:rPr>
                <w:rFonts w:ascii="Times New Roman" w:hAnsi="Times New Roman"/>
                <w:b/>
                <w:sz w:val="20"/>
                <w:szCs w:val="20"/>
                <w:lang w:val="kk-KZ" w:eastAsia="en-US"/>
              </w:rPr>
              <w:t>Сабақтың</w:t>
            </w:r>
          </w:p>
          <w:p w:rsidR="00047C4F" w:rsidRPr="0039743F" w:rsidRDefault="00047C4F" w:rsidP="0039743F">
            <w:pPr>
              <w:widowControl w:val="0"/>
              <w:spacing w:after="0" w:line="240" w:lineRule="auto"/>
              <w:rPr>
                <w:rFonts w:ascii="Times New Roman" w:hAnsi="Times New Roman"/>
                <w:b/>
                <w:sz w:val="20"/>
                <w:szCs w:val="20"/>
                <w:lang w:val="kk-KZ" w:eastAsia="en-US"/>
              </w:rPr>
            </w:pPr>
            <w:r w:rsidRPr="0039743F">
              <w:rPr>
                <w:rFonts w:ascii="Times New Roman" w:hAnsi="Times New Roman"/>
                <w:b/>
                <w:sz w:val="20"/>
                <w:szCs w:val="20"/>
                <w:lang w:val="kk-KZ" w:eastAsia="en-US"/>
              </w:rPr>
              <w:t>соңы</w:t>
            </w:r>
          </w:p>
          <w:p w:rsidR="00047C4F" w:rsidRPr="0039743F" w:rsidRDefault="00047C4F" w:rsidP="0039743F">
            <w:pPr>
              <w:widowControl w:val="0"/>
              <w:spacing w:after="0" w:line="240" w:lineRule="auto"/>
              <w:rPr>
                <w:rFonts w:ascii="Times New Roman" w:hAnsi="Times New Roman"/>
                <w:b/>
                <w:sz w:val="20"/>
                <w:szCs w:val="20"/>
                <w:lang w:val="kk-KZ" w:eastAsia="en-US"/>
              </w:rPr>
            </w:pPr>
            <w:r w:rsidRPr="0039743F">
              <w:rPr>
                <w:rFonts w:ascii="Times New Roman" w:hAnsi="Times New Roman"/>
                <w:b/>
                <w:sz w:val="20"/>
                <w:szCs w:val="20"/>
                <w:lang w:val="kk-KZ" w:eastAsia="en-US"/>
              </w:rPr>
              <w:t>5 минут</w:t>
            </w:r>
          </w:p>
        </w:tc>
        <w:tc>
          <w:tcPr>
            <w:tcW w:w="0" w:type="auto"/>
            <w:gridSpan w:val="2"/>
            <w:shd w:val="clear" w:color="auto" w:fill="auto"/>
            <w:vAlign w:val="center"/>
            <w:hideMark/>
          </w:tcPr>
          <w:p w:rsidR="00047C4F" w:rsidRPr="0039743F" w:rsidRDefault="00047C4F" w:rsidP="0039743F">
            <w:pPr>
              <w:widowControl w:val="0"/>
              <w:spacing w:after="0" w:line="240" w:lineRule="auto"/>
              <w:rPr>
                <w:rFonts w:ascii="Times New Roman" w:hAnsi="Times New Roman"/>
                <w:bCs/>
                <w:sz w:val="20"/>
                <w:szCs w:val="20"/>
                <w:lang w:val="kk-KZ" w:eastAsia="en-GB"/>
              </w:rPr>
            </w:pPr>
            <w:r w:rsidRPr="0039743F">
              <w:rPr>
                <w:rFonts w:ascii="Times New Roman" w:hAnsi="Times New Roman"/>
                <w:bCs/>
                <w:sz w:val="20"/>
                <w:szCs w:val="20"/>
                <w:lang w:val="kk-KZ" w:eastAsia="en-GB"/>
              </w:rPr>
              <w:t>Сабақты қорытындылау:</w:t>
            </w:r>
          </w:p>
          <w:p w:rsidR="00047C4F" w:rsidRPr="0039743F" w:rsidRDefault="00047C4F" w:rsidP="0039743F">
            <w:pPr>
              <w:widowControl w:val="0"/>
              <w:spacing w:after="0" w:line="240" w:lineRule="auto"/>
              <w:rPr>
                <w:rFonts w:ascii="Times New Roman" w:hAnsi="Times New Roman"/>
                <w:bCs/>
                <w:sz w:val="20"/>
                <w:szCs w:val="20"/>
                <w:lang w:val="kk-KZ" w:eastAsia="en-GB"/>
              </w:rPr>
            </w:pPr>
            <w:r w:rsidRPr="0039743F">
              <w:rPr>
                <w:rFonts w:ascii="Times New Roman" w:hAnsi="Times New Roman"/>
                <w:bCs/>
                <w:sz w:val="20"/>
                <w:szCs w:val="20"/>
                <w:lang w:val="kk-KZ" w:eastAsia="en-GB"/>
              </w:rPr>
              <w:t>Мақсаты: Қол жеткен нәтижелер туралы ойлану, өзіндік талдау жүргізуге дағдыландыру. Тақырыпты меңгеру деңгейін анықтау.</w:t>
            </w:r>
          </w:p>
          <w:p w:rsidR="00047C4F" w:rsidRPr="0039743F" w:rsidRDefault="00047C4F" w:rsidP="0039743F">
            <w:pPr>
              <w:widowControl w:val="0"/>
              <w:spacing w:after="0" w:line="240" w:lineRule="auto"/>
              <w:rPr>
                <w:rFonts w:ascii="Times New Roman" w:hAnsi="Times New Roman"/>
                <w:bCs/>
                <w:sz w:val="20"/>
                <w:szCs w:val="20"/>
                <w:lang w:val="kk-KZ" w:eastAsia="en-GB"/>
              </w:rPr>
            </w:pPr>
            <w:r w:rsidRPr="0039743F">
              <w:rPr>
                <w:rFonts w:ascii="Times New Roman" w:hAnsi="Times New Roman"/>
                <w:bCs/>
                <w:sz w:val="20"/>
                <w:szCs w:val="20"/>
                <w:lang w:val="kk-KZ" w:eastAsia="en-GB"/>
              </w:rPr>
              <w:t>Сипаттама: Оқушылар өз беттерінше сабақтың басында қойылған сұраққа жауап береді. Өткен тақырып туралы кері байланыс беру үшін мұғалім сұрақ қояды, оқушылар ауызша жауап береді.</w:t>
            </w:r>
          </w:p>
          <w:p w:rsidR="00047C4F" w:rsidRPr="0039743F" w:rsidRDefault="00047C4F" w:rsidP="0039743F">
            <w:pPr>
              <w:widowControl w:val="0"/>
              <w:spacing w:after="0" w:line="240" w:lineRule="auto"/>
              <w:rPr>
                <w:rFonts w:ascii="Times New Roman" w:hAnsi="Times New Roman"/>
                <w:bCs/>
                <w:sz w:val="20"/>
                <w:szCs w:val="20"/>
                <w:lang w:val="kk-KZ" w:eastAsia="en-GB"/>
              </w:rPr>
            </w:pPr>
            <w:r w:rsidRPr="0039743F">
              <w:rPr>
                <w:rFonts w:ascii="Times New Roman" w:hAnsi="Times New Roman"/>
                <w:bCs/>
                <w:sz w:val="20"/>
                <w:szCs w:val="20"/>
                <w:lang w:val="kk-KZ" w:eastAsia="en-GB"/>
              </w:rPr>
              <w:t>Мұғалім әрекеті: Сұрақ-жауап арқылы кері байланыс жүргізеді. Сабақ басында қойылған сұрағына әр оқушыдан жауап сұрайды. Жақсы нәтижеге қол жеткізген оқушылар мен үздіктерді атайды. Жетілдіру жаттығуларын ұсынады.</w:t>
            </w:r>
          </w:p>
          <w:p w:rsidR="00047C4F" w:rsidRPr="0039743F" w:rsidRDefault="00047C4F" w:rsidP="0039743F">
            <w:pPr>
              <w:widowControl w:val="0"/>
              <w:spacing w:after="0" w:line="240" w:lineRule="auto"/>
              <w:rPr>
                <w:rFonts w:ascii="Times New Roman" w:hAnsi="Times New Roman"/>
                <w:sz w:val="20"/>
                <w:szCs w:val="20"/>
                <w:lang w:val="kk-KZ" w:eastAsia="en-US"/>
              </w:rPr>
            </w:pPr>
            <w:r w:rsidRPr="0039743F">
              <w:rPr>
                <w:rFonts w:ascii="Times New Roman" w:hAnsi="Times New Roman"/>
                <w:bCs/>
                <w:sz w:val="20"/>
                <w:szCs w:val="20"/>
                <w:lang w:val="kk-KZ" w:eastAsia="en-GB"/>
              </w:rPr>
              <w:t>Оқушының әрекеті: Қиын болған немесе жүзеге асыра алмаған мәселелер бойынша сұрақ қояды. Үздік нәтиже көрсету үшін өзіндік ойлармен бөліседі. Сабақ басындағы мұғалім сұрағына жауап береді.</w:t>
            </w:r>
          </w:p>
        </w:tc>
        <w:tc>
          <w:tcPr>
            <w:tcW w:w="0" w:type="auto"/>
            <w:vMerge/>
            <w:shd w:val="clear" w:color="auto" w:fill="auto"/>
            <w:vAlign w:val="center"/>
          </w:tcPr>
          <w:p w:rsidR="00047C4F" w:rsidRPr="0039743F" w:rsidRDefault="00047C4F" w:rsidP="0039743F">
            <w:pPr>
              <w:widowControl w:val="0"/>
              <w:spacing w:after="0" w:line="240" w:lineRule="auto"/>
              <w:rPr>
                <w:rFonts w:ascii="Times New Roman" w:hAnsi="Times New Roman"/>
                <w:sz w:val="20"/>
                <w:szCs w:val="20"/>
                <w:lang w:val="kk-KZ" w:eastAsia="en-US"/>
              </w:rPr>
            </w:pPr>
          </w:p>
        </w:tc>
      </w:tr>
    </w:tbl>
    <w:p w:rsidR="00047C4F" w:rsidRPr="0039743F" w:rsidRDefault="00047C4F" w:rsidP="0039743F">
      <w:pPr>
        <w:widowControl w:val="0"/>
        <w:spacing w:after="0" w:line="240" w:lineRule="auto"/>
        <w:rPr>
          <w:rFonts w:ascii="Times New Roman" w:hAnsi="Times New Roman"/>
          <w:b/>
          <w:sz w:val="20"/>
          <w:szCs w:val="20"/>
          <w:lang w:val="kk-KZ"/>
        </w:rPr>
      </w:pPr>
      <w:r w:rsidRPr="0039743F">
        <w:rPr>
          <w:rFonts w:ascii="Times New Roman" w:hAnsi="Times New Roman"/>
          <w:b/>
          <w:sz w:val="20"/>
          <w:szCs w:val="20"/>
          <w:lang w:val="kk-KZ"/>
        </w:rPr>
        <w:t>ҚОСЫМША АҚПАРАТ</w:t>
      </w:r>
    </w:p>
    <w:tbl>
      <w:tblPr>
        <w:tblStyle w:val="BERIK"/>
        <w:tblW w:w="0" w:type="auto"/>
        <w:tblLook w:val="01E0" w:firstRow="1" w:lastRow="1" w:firstColumn="1" w:lastColumn="1" w:noHBand="0" w:noVBand="0"/>
      </w:tblPr>
      <w:tblGrid>
        <w:gridCol w:w="4390"/>
        <w:gridCol w:w="2923"/>
        <w:gridCol w:w="3960"/>
      </w:tblGrid>
      <w:tr w:rsidR="0039743F" w:rsidRPr="0039743F" w:rsidTr="00E369B9">
        <w:trPr>
          <w:trHeight w:val="20"/>
        </w:trPr>
        <w:tc>
          <w:tcPr>
            <w:tcW w:w="0" w:type="auto"/>
            <w:hideMark/>
          </w:tcPr>
          <w:p w:rsidR="00047C4F" w:rsidRPr="0039743F" w:rsidRDefault="00047C4F" w:rsidP="0039743F">
            <w:pPr>
              <w:rPr>
                <w:rFonts w:ascii="Times New Roman" w:hAnsi="Times New Roman"/>
                <w:szCs w:val="20"/>
                <w:lang w:val="kk-KZ" w:eastAsia="en-US"/>
              </w:rPr>
            </w:pPr>
            <w:r w:rsidRPr="0039743F">
              <w:rPr>
                <w:rFonts w:ascii="Times New Roman" w:hAnsi="Times New Roman"/>
                <w:szCs w:val="20"/>
                <w:lang w:val="kk-KZ" w:eastAsia="en-US"/>
              </w:rPr>
              <w:t>Саралау-оқушыларға қалай көбірек қолдау көрсетуді жоспарлау?</w:t>
            </w:r>
          </w:p>
          <w:p w:rsidR="00047C4F" w:rsidRPr="0039743F" w:rsidRDefault="00047C4F" w:rsidP="0039743F">
            <w:pPr>
              <w:rPr>
                <w:rFonts w:ascii="Times New Roman" w:hAnsi="Times New Roman"/>
                <w:szCs w:val="20"/>
                <w:lang w:val="kk-KZ" w:eastAsia="en-US"/>
              </w:rPr>
            </w:pPr>
            <w:r w:rsidRPr="0039743F">
              <w:rPr>
                <w:rFonts w:ascii="Times New Roman" w:hAnsi="Times New Roman"/>
                <w:szCs w:val="20"/>
                <w:lang w:val="kk-KZ" w:eastAsia="en-US"/>
              </w:rPr>
              <w:t>Қабілеті жоғары оқушыларға қандай міндет қоюды жоспарлау?</w:t>
            </w:r>
          </w:p>
        </w:tc>
        <w:tc>
          <w:tcPr>
            <w:tcW w:w="0" w:type="auto"/>
            <w:hideMark/>
          </w:tcPr>
          <w:p w:rsidR="00047C4F" w:rsidRPr="0039743F" w:rsidRDefault="00047C4F" w:rsidP="0039743F">
            <w:pPr>
              <w:rPr>
                <w:rFonts w:ascii="Times New Roman" w:hAnsi="Times New Roman"/>
                <w:szCs w:val="20"/>
                <w:lang w:val="kk-KZ" w:eastAsia="en-US"/>
              </w:rPr>
            </w:pPr>
            <w:r w:rsidRPr="0039743F">
              <w:rPr>
                <w:rFonts w:ascii="Times New Roman" w:hAnsi="Times New Roman"/>
                <w:szCs w:val="20"/>
                <w:lang w:val="kk-KZ" w:eastAsia="en-US"/>
              </w:rPr>
              <w:t>Бағалау-оқушылардың материалды меңгеру деңгейін қалай тексеруді жоспарлайсыз?</w:t>
            </w:r>
          </w:p>
        </w:tc>
        <w:tc>
          <w:tcPr>
            <w:tcW w:w="0" w:type="auto"/>
            <w:hideMark/>
          </w:tcPr>
          <w:p w:rsidR="00047C4F" w:rsidRPr="0039743F" w:rsidRDefault="00047C4F" w:rsidP="0039743F">
            <w:pPr>
              <w:rPr>
                <w:rFonts w:ascii="Times New Roman" w:hAnsi="Times New Roman"/>
                <w:szCs w:val="20"/>
                <w:highlight w:val="yellow"/>
                <w:lang w:val="kk-KZ" w:eastAsia="en-US"/>
              </w:rPr>
            </w:pPr>
            <w:r w:rsidRPr="0039743F">
              <w:rPr>
                <w:rFonts w:ascii="Times New Roman" w:hAnsi="Times New Roman"/>
                <w:szCs w:val="20"/>
                <w:lang w:val="kk-KZ" w:eastAsia="en-US"/>
              </w:rPr>
              <w:t>Денсаулық және қауіпсіздік техникасының сақталуы</w:t>
            </w:r>
          </w:p>
        </w:tc>
      </w:tr>
      <w:tr w:rsidR="0039743F" w:rsidRPr="0039743F" w:rsidTr="00E369B9">
        <w:trPr>
          <w:trHeight w:val="20"/>
        </w:trPr>
        <w:tc>
          <w:tcPr>
            <w:tcW w:w="0" w:type="auto"/>
          </w:tcPr>
          <w:p w:rsidR="00047C4F" w:rsidRPr="0039743F" w:rsidRDefault="00047C4F" w:rsidP="0039743F">
            <w:pPr>
              <w:rPr>
                <w:rFonts w:ascii="Times New Roman" w:hAnsi="Times New Roman"/>
                <w:szCs w:val="20"/>
                <w:lang w:val="kk-KZ" w:eastAsia="en-GB"/>
              </w:rPr>
            </w:pPr>
            <w:r w:rsidRPr="0039743F">
              <w:rPr>
                <w:rFonts w:ascii="Times New Roman" w:hAnsi="Times New Roman"/>
                <w:bCs/>
                <w:szCs w:val="20"/>
                <w:lang w:val="kk-KZ" w:eastAsia="en-GB"/>
              </w:rPr>
              <w:t>Саралау барысында оқушылардың деңгейін анықтап, деңгейлері бойынша тапсырмалар бердім. Сабаққа белсенді қатысып тапсырманы дұрыс орындаған оқушыларды ауызша мадақтау арқылы бағаладым. Деңгейі жоғары оқушылармен араластырып білім деңгейлерін көтердім.</w:t>
            </w:r>
          </w:p>
        </w:tc>
        <w:tc>
          <w:tcPr>
            <w:tcW w:w="0" w:type="auto"/>
            <w:hideMark/>
          </w:tcPr>
          <w:p w:rsidR="00047C4F" w:rsidRPr="0039743F" w:rsidRDefault="00047C4F" w:rsidP="0039743F">
            <w:pPr>
              <w:rPr>
                <w:rFonts w:ascii="Times New Roman" w:hAnsi="Times New Roman"/>
                <w:szCs w:val="20"/>
                <w:lang w:val="kk-KZ" w:eastAsia="en-GB"/>
              </w:rPr>
            </w:pPr>
            <w:r w:rsidRPr="0039743F">
              <w:rPr>
                <w:rFonts w:ascii="Times New Roman" w:hAnsi="Times New Roman"/>
                <w:bCs/>
                <w:szCs w:val="20"/>
                <w:lang w:val="kk-KZ" w:eastAsia="en-GB"/>
              </w:rPr>
              <w:t>Оқушылар бір-біріне кері байланыс берді. «Қолмен белгі беру», «Бір минуттық эссе», «Ауызша бағалау» әдісі арқылы рефлексия жасалды.</w:t>
            </w:r>
          </w:p>
        </w:tc>
        <w:tc>
          <w:tcPr>
            <w:tcW w:w="0" w:type="auto"/>
            <w:hideMark/>
          </w:tcPr>
          <w:p w:rsidR="00047C4F" w:rsidRPr="0039743F" w:rsidRDefault="00047C4F" w:rsidP="0039743F">
            <w:pPr>
              <w:rPr>
                <w:rFonts w:ascii="Times New Roman" w:hAnsi="Times New Roman"/>
                <w:bCs/>
                <w:szCs w:val="20"/>
                <w:highlight w:val="yellow"/>
                <w:lang w:val="kk-KZ" w:eastAsia="en-US"/>
              </w:rPr>
            </w:pPr>
            <w:r w:rsidRPr="0039743F">
              <w:rPr>
                <w:rFonts w:ascii="Times New Roman" w:hAnsi="Times New Roman"/>
                <w:szCs w:val="20"/>
                <w:lang w:val="kk-KZ" w:eastAsia="en-GB"/>
              </w:rPr>
              <w:t>Тапсырмаларды орындау кезінде спорттық құралдардың дұрыс орналасуына көңіл бөлу. Дене қыздыру жаттығуларының орындалуына аса көңіл бөлу, икемділікті дамытуға септігін тигізеді. Дене қуатын үнемдеу шарттары. Дұрыс тыныс алу. Сабақтың барысында техника қауіпсіздік ережелерін сақтау</w:t>
            </w:r>
          </w:p>
        </w:tc>
      </w:tr>
      <w:tr w:rsidR="0039743F" w:rsidRPr="0039743F" w:rsidTr="00E369B9">
        <w:trPr>
          <w:trHeight w:val="20"/>
        </w:trPr>
        <w:tc>
          <w:tcPr>
            <w:tcW w:w="0" w:type="auto"/>
            <w:gridSpan w:val="2"/>
          </w:tcPr>
          <w:p w:rsidR="00047C4F" w:rsidRPr="0039743F" w:rsidRDefault="00047C4F" w:rsidP="0039743F">
            <w:pPr>
              <w:rPr>
                <w:rFonts w:ascii="Times New Roman" w:hAnsi="Times New Roman"/>
                <w:bCs/>
                <w:szCs w:val="20"/>
                <w:lang w:val="kk-KZ" w:eastAsia="en-GB"/>
              </w:rPr>
            </w:pPr>
            <w:r w:rsidRPr="0039743F">
              <w:rPr>
                <w:rFonts w:ascii="Times New Roman" w:hAnsi="Times New Roman"/>
                <w:bCs/>
                <w:szCs w:val="20"/>
                <w:lang w:val="kk-KZ" w:eastAsia="en-GB"/>
              </w:rPr>
              <w:t>Сабақ бойынша рефлексия</w:t>
            </w:r>
          </w:p>
          <w:p w:rsidR="00047C4F" w:rsidRPr="0039743F" w:rsidRDefault="00047C4F" w:rsidP="0039743F">
            <w:pPr>
              <w:rPr>
                <w:rFonts w:ascii="Times New Roman" w:hAnsi="Times New Roman"/>
                <w:bCs/>
                <w:szCs w:val="20"/>
                <w:lang w:val="kk-KZ" w:eastAsia="en-GB"/>
              </w:rPr>
            </w:pPr>
            <w:r w:rsidRPr="0039743F">
              <w:rPr>
                <w:rFonts w:ascii="Times New Roman" w:hAnsi="Times New Roman"/>
                <w:bCs/>
                <w:szCs w:val="20"/>
                <w:lang w:val="kk-KZ" w:eastAsia="en-GB"/>
              </w:rPr>
              <w:t>-Сабақ мақсаттары, оқу мақсаттары дұрыс қойылған ба?</w:t>
            </w:r>
          </w:p>
          <w:p w:rsidR="00047C4F" w:rsidRPr="0039743F" w:rsidRDefault="00047C4F" w:rsidP="0039743F">
            <w:pPr>
              <w:rPr>
                <w:rFonts w:ascii="Times New Roman" w:hAnsi="Times New Roman"/>
                <w:bCs/>
                <w:szCs w:val="20"/>
                <w:lang w:val="kk-KZ" w:eastAsia="en-GB"/>
              </w:rPr>
            </w:pPr>
            <w:r w:rsidRPr="0039743F">
              <w:rPr>
                <w:rFonts w:ascii="Times New Roman" w:hAnsi="Times New Roman"/>
                <w:bCs/>
                <w:szCs w:val="20"/>
                <w:lang w:val="kk-KZ" w:eastAsia="en-GB"/>
              </w:rPr>
              <w:t>-Оқушылардың барлығы ОМ қол жеткізді ме?</w:t>
            </w:r>
          </w:p>
          <w:p w:rsidR="00047C4F" w:rsidRPr="0039743F" w:rsidRDefault="00047C4F" w:rsidP="0039743F">
            <w:pPr>
              <w:rPr>
                <w:rFonts w:ascii="Times New Roman" w:hAnsi="Times New Roman"/>
                <w:bCs/>
                <w:szCs w:val="20"/>
                <w:lang w:val="kk-KZ" w:eastAsia="en-GB"/>
              </w:rPr>
            </w:pPr>
            <w:r w:rsidRPr="0039743F">
              <w:rPr>
                <w:rFonts w:ascii="Times New Roman" w:hAnsi="Times New Roman"/>
                <w:bCs/>
                <w:szCs w:val="20"/>
                <w:lang w:val="kk-KZ" w:eastAsia="en-GB"/>
              </w:rPr>
              <w:t>-Сабақта саралау дұрыс жүргізілді ме?</w:t>
            </w:r>
          </w:p>
          <w:p w:rsidR="00047C4F" w:rsidRPr="0039743F" w:rsidRDefault="00047C4F" w:rsidP="0039743F">
            <w:pPr>
              <w:rPr>
                <w:rFonts w:ascii="Times New Roman" w:hAnsi="Times New Roman"/>
                <w:bCs/>
                <w:szCs w:val="20"/>
                <w:lang w:val="kk-KZ" w:eastAsia="en-GB"/>
              </w:rPr>
            </w:pPr>
            <w:r w:rsidRPr="0039743F">
              <w:rPr>
                <w:rFonts w:ascii="Times New Roman" w:hAnsi="Times New Roman"/>
                <w:bCs/>
                <w:szCs w:val="20"/>
                <w:lang w:val="kk-KZ" w:eastAsia="en-GB"/>
              </w:rPr>
              <w:t>-Сабақтың уақыттық кезеңдері сақталды ма?</w:t>
            </w:r>
          </w:p>
          <w:p w:rsidR="00047C4F" w:rsidRPr="0039743F" w:rsidRDefault="00047C4F" w:rsidP="0039743F">
            <w:pPr>
              <w:rPr>
                <w:rFonts w:ascii="Times New Roman" w:hAnsi="Times New Roman"/>
                <w:szCs w:val="20"/>
                <w:lang w:val="kk-KZ" w:eastAsia="en-GB"/>
              </w:rPr>
            </w:pPr>
            <w:r w:rsidRPr="0039743F">
              <w:rPr>
                <w:rFonts w:ascii="Times New Roman" w:hAnsi="Times New Roman"/>
                <w:bCs/>
                <w:szCs w:val="20"/>
                <w:lang w:val="kk-KZ" w:eastAsia="en-GB"/>
              </w:rPr>
              <w:t>-Сабақ жоспарынан қандай ауытқулар болды, неліктен?</w:t>
            </w:r>
          </w:p>
        </w:tc>
        <w:tc>
          <w:tcPr>
            <w:tcW w:w="0" w:type="auto"/>
          </w:tcPr>
          <w:p w:rsidR="00047C4F" w:rsidRPr="0039743F" w:rsidRDefault="00047C4F" w:rsidP="0039743F">
            <w:pPr>
              <w:rPr>
                <w:rFonts w:ascii="Times New Roman" w:hAnsi="Times New Roman"/>
                <w:szCs w:val="20"/>
                <w:lang w:val="kk-KZ" w:eastAsia="en-GB"/>
              </w:rPr>
            </w:pPr>
            <w:r w:rsidRPr="0039743F">
              <w:rPr>
                <w:rFonts w:ascii="Times New Roman" w:hAnsi="Times New Roman"/>
                <w:szCs w:val="20"/>
                <w:lang w:val="kk-KZ" w:eastAsia="en-GB"/>
              </w:rPr>
              <w:t xml:space="preserve">Сабақ мақсаттары, оқу мақсаттары жоспар бойынша нақты қойылған. Сабақ соңында барлық оқушы оқу мақсатына қол жеткізді. Сабақ соңында саралау жүргізіліп, сабақ қорытындыланды. Кіріспе бөлім 10 минут, негізгі бөлім 25 минут, қортынды 5 минут регламент сақталды. </w:t>
            </w:r>
            <w:r w:rsidRPr="0039743F">
              <w:rPr>
                <w:rFonts w:ascii="Times New Roman" w:hAnsi="Times New Roman"/>
                <w:bCs/>
                <w:szCs w:val="20"/>
                <w:lang w:val="kk-KZ" w:eastAsia="en-GB"/>
              </w:rPr>
              <w:t>Сабақ жоспарынан а</w:t>
            </w:r>
            <w:r w:rsidRPr="0039743F">
              <w:rPr>
                <w:rFonts w:ascii="Times New Roman" w:hAnsi="Times New Roman"/>
                <w:szCs w:val="20"/>
                <w:lang w:val="kk-KZ" w:eastAsia="en-GB"/>
              </w:rPr>
              <w:t>уытқулар болған жоқ</w:t>
            </w:r>
          </w:p>
        </w:tc>
      </w:tr>
      <w:tr w:rsidR="0039743F" w:rsidRPr="0039743F" w:rsidTr="00E369B9">
        <w:trPr>
          <w:trHeight w:val="20"/>
        </w:trPr>
        <w:tc>
          <w:tcPr>
            <w:tcW w:w="0" w:type="auto"/>
            <w:gridSpan w:val="3"/>
          </w:tcPr>
          <w:p w:rsidR="00047C4F" w:rsidRPr="0039743F" w:rsidRDefault="00047C4F" w:rsidP="0039743F">
            <w:pPr>
              <w:rPr>
                <w:rFonts w:ascii="Times New Roman" w:hAnsi="Times New Roman"/>
                <w:szCs w:val="20"/>
                <w:lang w:val="kk-KZ"/>
              </w:rPr>
            </w:pPr>
            <w:r w:rsidRPr="0039743F">
              <w:rPr>
                <w:rFonts w:ascii="Times New Roman" w:hAnsi="Times New Roman"/>
                <w:szCs w:val="20"/>
                <w:lang w:val="kk-KZ"/>
              </w:rPr>
              <w:t>Жалпы баға</w:t>
            </w:r>
          </w:p>
          <w:p w:rsidR="00047C4F" w:rsidRPr="0039743F" w:rsidRDefault="00047C4F" w:rsidP="0039743F">
            <w:pPr>
              <w:rPr>
                <w:rFonts w:ascii="Times New Roman" w:hAnsi="Times New Roman"/>
                <w:szCs w:val="20"/>
                <w:lang w:val="kk-KZ"/>
              </w:rPr>
            </w:pPr>
            <w:r w:rsidRPr="0039743F">
              <w:rPr>
                <w:rFonts w:ascii="Times New Roman" w:hAnsi="Times New Roman"/>
                <w:szCs w:val="20"/>
                <w:lang w:val="kk-KZ"/>
              </w:rPr>
              <w:t>Caбaқтың жақсы өткен eкi acпeктici (оқыту туpaлы дa, oқу туpaлы дa ойланыңыз)?</w:t>
            </w:r>
          </w:p>
          <w:p w:rsidR="00047C4F" w:rsidRPr="0039743F" w:rsidRDefault="00047C4F" w:rsidP="0039743F">
            <w:pPr>
              <w:rPr>
                <w:rFonts w:ascii="Times New Roman" w:hAnsi="Times New Roman"/>
                <w:szCs w:val="20"/>
                <w:lang w:val="kk-KZ"/>
              </w:rPr>
            </w:pPr>
            <w:r w:rsidRPr="0039743F">
              <w:rPr>
                <w:rFonts w:ascii="Times New Roman" w:hAnsi="Times New Roman"/>
                <w:szCs w:val="20"/>
                <w:lang w:val="kk-KZ"/>
              </w:rPr>
              <w:t>_____________________________________________________________________________________________________</w:t>
            </w:r>
          </w:p>
          <w:p w:rsidR="00047C4F" w:rsidRPr="0039743F" w:rsidRDefault="00047C4F" w:rsidP="0039743F">
            <w:pPr>
              <w:rPr>
                <w:rFonts w:ascii="Times New Roman" w:hAnsi="Times New Roman"/>
                <w:szCs w:val="20"/>
                <w:lang w:val="kk-KZ"/>
              </w:rPr>
            </w:pPr>
            <w:r w:rsidRPr="0039743F">
              <w:rPr>
                <w:rFonts w:ascii="Times New Roman" w:hAnsi="Times New Roman"/>
                <w:szCs w:val="20"/>
                <w:lang w:val="kk-KZ"/>
              </w:rPr>
              <w:lastRenderedPageBreak/>
              <w:t>Caбaқты жaқcapтуғa не ықпал ете aлaды (оқыту туpaлы дa, oқу туpaлы дa ойланыңыз)?</w:t>
            </w:r>
          </w:p>
          <w:p w:rsidR="00047C4F" w:rsidRPr="0039743F" w:rsidRDefault="00047C4F" w:rsidP="0039743F">
            <w:pPr>
              <w:rPr>
                <w:rFonts w:ascii="Times New Roman" w:hAnsi="Times New Roman"/>
                <w:szCs w:val="20"/>
                <w:lang w:val="kk-KZ"/>
              </w:rPr>
            </w:pPr>
            <w:r w:rsidRPr="0039743F">
              <w:rPr>
                <w:rFonts w:ascii="Times New Roman" w:hAnsi="Times New Roman"/>
                <w:szCs w:val="20"/>
                <w:lang w:val="kk-KZ"/>
              </w:rPr>
              <w:t>_____________________________________________________________________________________________________</w:t>
            </w:r>
          </w:p>
          <w:p w:rsidR="00047C4F" w:rsidRPr="0039743F" w:rsidRDefault="00047C4F" w:rsidP="0039743F">
            <w:pPr>
              <w:rPr>
                <w:rFonts w:ascii="Times New Roman" w:hAnsi="Times New Roman"/>
                <w:szCs w:val="20"/>
                <w:lang w:val="kk-KZ"/>
              </w:rPr>
            </w:pPr>
            <w:r w:rsidRPr="0039743F">
              <w:rPr>
                <w:rFonts w:ascii="Times New Roman" w:hAnsi="Times New Roman"/>
                <w:szCs w:val="20"/>
                <w:lang w:val="kk-KZ"/>
              </w:rPr>
              <w:t>Caбaқ бapыcындa cынып туpaлы нeмece жeкeлeгeн oқушылapдың жeтicтiк/қиындықтapы туpaлы нeнi бiлдiм, кeлeci caбaқтapдa нeгe көңiл бөлу қaжeт?</w:t>
            </w:r>
          </w:p>
          <w:p w:rsidR="00047C4F" w:rsidRPr="0039743F" w:rsidRDefault="00047C4F" w:rsidP="0039743F">
            <w:pPr>
              <w:rPr>
                <w:rFonts w:ascii="Times New Roman" w:hAnsi="Times New Roman"/>
                <w:szCs w:val="20"/>
                <w:lang w:val="kk-KZ"/>
              </w:rPr>
            </w:pPr>
            <w:r w:rsidRPr="0039743F">
              <w:rPr>
                <w:rFonts w:ascii="Times New Roman" w:hAnsi="Times New Roman"/>
                <w:szCs w:val="20"/>
                <w:lang w:val="kk-KZ"/>
              </w:rPr>
              <w:t>_____________________________________________________________________________________________________</w:t>
            </w:r>
          </w:p>
        </w:tc>
      </w:tr>
    </w:tbl>
    <w:p w:rsidR="00047C4F" w:rsidRPr="0039743F" w:rsidRDefault="00047C4F" w:rsidP="0039743F">
      <w:pPr>
        <w:spacing w:after="0" w:line="240" w:lineRule="auto"/>
        <w:rPr>
          <w:rFonts w:ascii="Times New Roman" w:hAnsi="Times New Roman"/>
          <w:bCs/>
          <w:sz w:val="20"/>
          <w:szCs w:val="20"/>
          <w:lang w:val="kk-KZ" w:eastAsia="en-US"/>
        </w:rPr>
      </w:pPr>
    </w:p>
    <w:sectPr w:rsidR="00047C4F" w:rsidRPr="0039743F" w:rsidSect="0039743F">
      <w:pgSz w:w="11906" w:h="16838"/>
      <w:pgMar w:top="1134" w:right="282"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53C88"/>
    <w:multiLevelType w:val="hybridMultilevel"/>
    <w:tmpl w:val="CA526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905"/>
    <w:rsid w:val="00047C4F"/>
    <w:rsid w:val="00186905"/>
    <w:rsid w:val="0039743F"/>
    <w:rsid w:val="00511483"/>
    <w:rsid w:val="00553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C4F"/>
    <w:rPr>
      <w:rFonts w:ascii="Calibri" w:eastAsia="Times New Roman" w:hAnsi="Calibri" w:cs="Times New Roman"/>
      <w:lang w:eastAsia="ru-RU"/>
    </w:rPr>
  </w:style>
  <w:style w:type="paragraph" w:styleId="9">
    <w:name w:val="heading 9"/>
    <w:basedOn w:val="a"/>
    <w:next w:val="a"/>
    <w:link w:val="90"/>
    <w:uiPriority w:val="9"/>
    <w:semiHidden/>
    <w:unhideWhenUsed/>
    <w:qFormat/>
    <w:rsid w:val="00047C4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head1Char">
    <w:name w:val="Doc head 1 Char"/>
    <w:link w:val="Dochead1"/>
    <w:locked/>
    <w:rsid w:val="00047C4F"/>
    <w:rPr>
      <w:rFonts w:ascii="Arial" w:eastAsia="Times New Roman" w:hAnsi="Arial" w:cs="Arial"/>
      <w:b/>
      <w:bCs/>
      <w:color w:val="0065BD"/>
      <w:sz w:val="28"/>
      <w:szCs w:val="28"/>
      <w:lang w:val="en-GB"/>
    </w:rPr>
  </w:style>
  <w:style w:type="paragraph" w:customStyle="1" w:styleId="Dochead1">
    <w:name w:val="Doc head 1"/>
    <w:basedOn w:val="a"/>
    <w:link w:val="Dochead1Char"/>
    <w:qFormat/>
    <w:rsid w:val="00047C4F"/>
    <w:pPr>
      <w:widowControl w:val="0"/>
      <w:spacing w:after="0" w:line="260" w:lineRule="exact"/>
      <w:ind w:right="119"/>
    </w:pPr>
    <w:rPr>
      <w:rFonts w:ascii="Arial" w:hAnsi="Arial" w:cs="Arial"/>
      <w:b/>
      <w:bCs/>
      <w:color w:val="0065BD"/>
      <w:sz w:val="28"/>
      <w:szCs w:val="28"/>
      <w:lang w:val="en-GB" w:eastAsia="en-US"/>
    </w:rPr>
  </w:style>
  <w:style w:type="paragraph" w:customStyle="1" w:styleId="Default">
    <w:name w:val="Default"/>
    <w:rsid w:val="00047C4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rsid w:val="00047C4F"/>
    <w:pPr>
      <w:spacing w:before="100" w:beforeAutospacing="1" w:after="100" w:afterAutospacing="1" w:line="240" w:lineRule="auto"/>
    </w:pPr>
    <w:rPr>
      <w:rFonts w:ascii="Times New Roman" w:hAnsi="Times New Roman"/>
      <w:sz w:val="24"/>
      <w:szCs w:val="24"/>
      <w:lang w:val="en-GB" w:eastAsia="en-GB"/>
    </w:rPr>
  </w:style>
  <w:style w:type="paragraph" w:customStyle="1" w:styleId="AssignmentTemplate">
    <w:name w:val="AssignmentTemplate"/>
    <w:basedOn w:val="9"/>
    <w:next w:val="a3"/>
    <w:rsid w:val="00047C4F"/>
    <w:pPr>
      <w:keepNext w:val="0"/>
      <w:keepLines w:val="0"/>
      <w:spacing w:before="240" w:after="60" w:line="240" w:lineRule="auto"/>
    </w:pPr>
    <w:rPr>
      <w:rFonts w:ascii="Arial" w:eastAsia="Times New Roman" w:hAnsi="Arial" w:cs="Times New Roman"/>
      <w:b/>
      <w:i w:val="0"/>
      <w:iCs w:val="0"/>
      <w:color w:val="auto"/>
      <w:lang w:val="en-GB" w:eastAsia="en-US"/>
    </w:rPr>
  </w:style>
  <w:style w:type="table" w:customStyle="1" w:styleId="BERIK">
    <w:name w:val="BERIK"/>
    <w:basedOn w:val="a1"/>
    <w:rsid w:val="00047C4F"/>
    <w:pPr>
      <w:widowControl w:val="0"/>
      <w:spacing w:after="0" w:line="240" w:lineRule="auto"/>
    </w:pPr>
    <w:rPr>
      <w:rFonts w:ascii="Times New Roman" w:hAnsi="Times New Roman"/>
      <w:sz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auto"/>
      <w:vAlign w:val="center"/>
    </w:tcPr>
  </w:style>
  <w:style w:type="character" w:customStyle="1" w:styleId="90">
    <w:name w:val="Заголовок 9 Знак"/>
    <w:basedOn w:val="a0"/>
    <w:link w:val="9"/>
    <w:uiPriority w:val="9"/>
    <w:semiHidden/>
    <w:rsid w:val="00047C4F"/>
    <w:rPr>
      <w:rFonts w:asciiTheme="majorHAnsi" w:eastAsiaTheme="majorEastAsia" w:hAnsiTheme="majorHAnsi" w:cstheme="majorBidi"/>
      <w:i/>
      <w:iCs/>
      <w:color w:val="404040" w:themeColor="text1" w:themeTint="BF"/>
      <w:sz w:val="20"/>
      <w:szCs w:val="20"/>
      <w:lang w:eastAsia="ru-RU"/>
    </w:rPr>
  </w:style>
  <w:style w:type="paragraph" w:styleId="a4">
    <w:name w:val="Balloon Text"/>
    <w:basedOn w:val="a"/>
    <w:link w:val="a5"/>
    <w:uiPriority w:val="99"/>
    <w:semiHidden/>
    <w:unhideWhenUsed/>
    <w:rsid w:val="00047C4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7C4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C4F"/>
    <w:rPr>
      <w:rFonts w:ascii="Calibri" w:eastAsia="Times New Roman" w:hAnsi="Calibri" w:cs="Times New Roman"/>
      <w:lang w:eastAsia="ru-RU"/>
    </w:rPr>
  </w:style>
  <w:style w:type="paragraph" w:styleId="9">
    <w:name w:val="heading 9"/>
    <w:basedOn w:val="a"/>
    <w:next w:val="a"/>
    <w:link w:val="90"/>
    <w:uiPriority w:val="9"/>
    <w:semiHidden/>
    <w:unhideWhenUsed/>
    <w:qFormat/>
    <w:rsid w:val="00047C4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head1Char">
    <w:name w:val="Doc head 1 Char"/>
    <w:link w:val="Dochead1"/>
    <w:locked/>
    <w:rsid w:val="00047C4F"/>
    <w:rPr>
      <w:rFonts w:ascii="Arial" w:eastAsia="Times New Roman" w:hAnsi="Arial" w:cs="Arial"/>
      <w:b/>
      <w:bCs/>
      <w:color w:val="0065BD"/>
      <w:sz w:val="28"/>
      <w:szCs w:val="28"/>
      <w:lang w:val="en-GB"/>
    </w:rPr>
  </w:style>
  <w:style w:type="paragraph" w:customStyle="1" w:styleId="Dochead1">
    <w:name w:val="Doc head 1"/>
    <w:basedOn w:val="a"/>
    <w:link w:val="Dochead1Char"/>
    <w:qFormat/>
    <w:rsid w:val="00047C4F"/>
    <w:pPr>
      <w:widowControl w:val="0"/>
      <w:spacing w:after="0" w:line="260" w:lineRule="exact"/>
      <w:ind w:right="119"/>
    </w:pPr>
    <w:rPr>
      <w:rFonts w:ascii="Arial" w:hAnsi="Arial" w:cs="Arial"/>
      <w:b/>
      <w:bCs/>
      <w:color w:val="0065BD"/>
      <w:sz w:val="28"/>
      <w:szCs w:val="28"/>
      <w:lang w:val="en-GB" w:eastAsia="en-US"/>
    </w:rPr>
  </w:style>
  <w:style w:type="paragraph" w:customStyle="1" w:styleId="Default">
    <w:name w:val="Default"/>
    <w:rsid w:val="00047C4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rsid w:val="00047C4F"/>
    <w:pPr>
      <w:spacing w:before="100" w:beforeAutospacing="1" w:after="100" w:afterAutospacing="1" w:line="240" w:lineRule="auto"/>
    </w:pPr>
    <w:rPr>
      <w:rFonts w:ascii="Times New Roman" w:hAnsi="Times New Roman"/>
      <w:sz w:val="24"/>
      <w:szCs w:val="24"/>
      <w:lang w:val="en-GB" w:eastAsia="en-GB"/>
    </w:rPr>
  </w:style>
  <w:style w:type="paragraph" w:customStyle="1" w:styleId="AssignmentTemplate">
    <w:name w:val="AssignmentTemplate"/>
    <w:basedOn w:val="9"/>
    <w:next w:val="a3"/>
    <w:rsid w:val="00047C4F"/>
    <w:pPr>
      <w:keepNext w:val="0"/>
      <w:keepLines w:val="0"/>
      <w:spacing w:before="240" w:after="60" w:line="240" w:lineRule="auto"/>
    </w:pPr>
    <w:rPr>
      <w:rFonts w:ascii="Arial" w:eastAsia="Times New Roman" w:hAnsi="Arial" w:cs="Times New Roman"/>
      <w:b/>
      <w:i w:val="0"/>
      <w:iCs w:val="0"/>
      <w:color w:val="auto"/>
      <w:lang w:val="en-GB" w:eastAsia="en-US"/>
    </w:rPr>
  </w:style>
  <w:style w:type="table" w:customStyle="1" w:styleId="BERIK">
    <w:name w:val="BERIK"/>
    <w:basedOn w:val="a1"/>
    <w:rsid w:val="00047C4F"/>
    <w:pPr>
      <w:widowControl w:val="0"/>
      <w:spacing w:after="0" w:line="240" w:lineRule="auto"/>
    </w:pPr>
    <w:rPr>
      <w:rFonts w:ascii="Times New Roman" w:hAnsi="Times New Roman"/>
      <w:sz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auto"/>
      <w:vAlign w:val="center"/>
    </w:tcPr>
  </w:style>
  <w:style w:type="character" w:customStyle="1" w:styleId="90">
    <w:name w:val="Заголовок 9 Знак"/>
    <w:basedOn w:val="a0"/>
    <w:link w:val="9"/>
    <w:uiPriority w:val="9"/>
    <w:semiHidden/>
    <w:rsid w:val="00047C4F"/>
    <w:rPr>
      <w:rFonts w:asciiTheme="majorHAnsi" w:eastAsiaTheme="majorEastAsia" w:hAnsiTheme="majorHAnsi" w:cstheme="majorBidi"/>
      <w:i/>
      <w:iCs/>
      <w:color w:val="404040" w:themeColor="text1" w:themeTint="BF"/>
      <w:sz w:val="20"/>
      <w:szCs w:val="20"/>
      <w:lang w:eastAsia="ru-RU"/>
    </w:rPr>
  </w:style>
  <w:style w:type="paragraph" w:styleId="a4">
    <w:name w:val="Balloon Text"/>
    <w:basedOn w:val="a"/>
    <w:link w:val="a5"/>
    <w:uiPriority w:val="99"/>
    <w:semiHidden/>
    <w:unhideWhenUsed/>
    <w:rsid w:val="00047C4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7C4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1119</Words>
  <Characters>6379</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2025-02-20T11:46:00Z</dcterms:created>
  <dcterms:modified xsi:type="dcterms:W3CDTF">2025-04-10T10:26:00Z</dcterms:modified>
</cp:coreProperties>
</file>